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73" w:rsidRPr="002E4E90" w:rsidRDefault="006B7C97" w:rsidP="002E4E90">
      <w:pPr>
        <w:tabs>
          <w:tab w:val="left" w:pos="1741"/>
        </w:tabs>
        <w:jc w:val="center"/>
        <w:rPr>
          <w:rFonts w:ascii="Century Gothic" w:hAnsi="Century Gothic"/>
          <w:color w:val="002060"/>
          <w:sz w:val="72"/>
          <w:szCs w:val="96"/>
        </w:rPr>
      </w:pPr>
      <w:r w:rsidRPr="002E4E90">
        <w:rPr>
          <w:b/>
          <w:bCs/>
          <w:noProof/>
          <w:color w:val="002060"/>
          <w:sz w:val="32"/>
          <w:szCs w:val="32"/>
          <w:lang w:val="es-ES" w:eastAsia="es-ES"/>
        </w:rPr>
        <w:drawing>
          <wp:anchor distT="0" distB="0" distL="114300" distR="114300" simplePos="0" relativeHeight="251664384" behindDoc="0" locked="0" layoutInCell="1" allowOverlap="1" wp14:anchorId="587494D8" wp14:editId="0B7F1137">
            <wp:simplePos x="0" y="0"/>
            <wp:positionH relativeFrom="column">
              <wp:posOffset>1076325</wp:posOffset>
            </wp:positionH>
            <wp:positionV relativeFrom="paragraph">
              <wp:posOffset>0</wp:posOffset>
            </wp:positionV>
            <wp:extent cx="679662" cy="5143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jpg"/>
                    <pic:cNvPicPr/>
                  </pic:nvPicPr>
                  <pic:blipFill rotWithShape="1">
                    <a:blip r:embed="rId9">
                      <a:extLst>
                        <a:ext uri="{28A0092B-C50C-407E-A947-70E740481C1C}">
                          <a14:useLocalDpi xmlns:a14="http://schemas.microsoft.com/office/drawing/2010/main" val="0"/>
                        </a:ext>
                      </a:extLst>
                    </a:blip>
                    <a:srcRect l="67991"/>
                    <a:stretch/>
                  </pic:blipFill>
                  <pic:spPr bwMode="auto">
                    <a:xfrm>
                      <a:off x="0" y="0"/>
                      <a:ext cx="679662"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4E90">
        <w:rPr>
          <w:noProof/>
          <w:color w:val="002060"/>
          <w:lang w:val="es-ES" w:eastAsia="es-ES"/>
        </w:rPr>
        <w:drawing>
          <wp:anchor distT="0" distB="0" distL="114300" distR="114300" simplePos="0" relativeHeight="251658240" behindDoc="0" locked="0" layoutInCell="1" allowOverlap="1" wp14:anchorId="24C4304B" wp14:editId="157D6166">
            <wp:simplePos x="0" y="0"/>
            <wp:positionH relativeFrom="column">
              <wp:posOffset>9525</wp:posOffset>
            </wp:positionH>
            <wp:positionV relativeFrom="paragraph">
              <wp:posOffset>9525</wp:posOffset>
            </wp:positionV>
            <wp:extent cx="981075" cy="433853"/>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7326" cy="441039"/>
                    </a:xfrm>
                    <a:prstGeom prst="rect">
                      <a:avLst/>
                    </a:prstGeom>
                  </pic:spPr>
                </pic:pic>
              </a:graphicData>
            </a:graphic>
            <wp14:sizeRelH relativeFrom="page">
              <wp14:pctWidth>0</wp14:pctWidth>
            </wp14:sizeRelH>
            <wp14:sizeRelV relativeFrom="page">
              <wp14:pctHeight>0</wp14:pctHeight>
            </wp14:sizeRelV>
          </wp:anchor>
        </w:drawing>
      </w:r>
      <w:r w:rsidR="00646ABF">
        <w:rPr>
          <w:rFonts w:ascii="Century Gothic" w:hAnsi="Century Gothic"/>
          <w:color w:val="002060"/>
          <w:sz w:val="56"/>
          <w:szCs w:val="72"/>
        </w:rPr>
        <w:t>ITALIA VIVA</w:t>
      </w:r>
    </w:p>
    <w:p w:rsidR="002E4E90" w:rsidRPr="002E4E90" w:rsidRDefault="00CF1074" w:rsidP="006B7C97">
      <w:pPr>
        <w:pStyle w:val="Sinespaciado"/>
        <w:spacing w:line="360" w:lineRule="auto"/>
        <w:rPr>
          <w:rFonts w:ascii="Century Gothic" w:hAnsi="Century Gothic" w:cs="Arial"/>
          <w:b/>
          <w:bCs/>
          <w:color w:val="002060"/>
          <w:szCs w:val="21"/>
        </w:rPr>
      </w:pPr>
      <w:r w:rsidRPr="002E4E90">
        <w:rPr>
          <w:noProof/>
          <w:color w:val="002060"/>
          <w:lang w:val="es-ES" w:eastAsia="es-ES"/>
        </w:rPr>
        <mc:AlternateContent>
          <mc:Choice Requires="wps">
            <w:drawing>
              <wp:anchor distT="0" distB="0" distL="114300" distR="114300" simplePos="0" relativeHeight="251660288" behindDoc="0" locked="0" layoutInCell="1" allowOverlap="1" wp14:anchorId="585B8508" wp14:editId="4A0B5E0B">
                <wp:simplePos x="0" y="0"/>
                <wp:positionH relativeFrom="column">
                  <wp:posOffset>1504950</wp:posOffset>
                </wp:positionH>
                <wp:positionV relativeFrom="paragraph">
                  <wp:posOffset>46990</wp:posOffset>
                </wp:positionV>
                <wp:extent cx="4600575" cy="0"/>
                <wp:effectExtent l="0" t="0" r="9525" b="19050"/>
                <wp:wrapNone/>
                <wp:docPr id="3" name="Conector recto 3"/>
                <wp:cNvGraphicFramePr/>
                <a:graphic xmlns:a="http://schemas.openxmlformats.org/drawingml/2006/main">
                  <a:graphicData uri="http://schemas.microsoft.com/office/word/2010/wordprocessingShape">
                    <wps:wsp>
                      <wps:cNvCnPr/>
                      <wps:spPr>
                        <a:xfrm>
                          <a:off x="0" y="0"/>
                          <a:ext cx="4600575" cy="0"/>
                        </a:xfrm>
                        <a:prstGeom prst="line">
                          <a:avLst/>
                        </a:prstGeom>
                        <a:ln>
                          <a:solidFill>
                            <a:srgbClr val="080D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3.7pt" to="480.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" strokecolor="#080d40" strokeweight=".5pt">
                <v:stroke joinstyle="miter"/>
              </v:line>
            </w:pict>
          </mc:Fallback>
        </mc:AlternateContent>
      </w:r>
    </w:p>
    <w:p w:rsidR="00F07CC0" w:rsidRDefault="00646ABF" w:rsidP="00372AFB">
      <w:pPr>
        <w:pStyle w:val="Sinespaciado"/>
        <w:jc w:val="center"/>
        <w:rPr>
          <w:rFonts w:ascii="Century Gothic" w:hAnsi="Century Gothic" w:cs="Arial"/>
          <w:bCs/>
          <w:color w:val="002060"/>
          <w:sz w:val="36"/>
          <w:szCs w:val="21"/>
          <w:lang w:val="es-ES"/>
        </w:rPr>
      </w:pPr>
      <w:r>
        <w:rPr>
          <w:rFonts w:ascii="Century Gothic" w:hAnsi="Century Gothic" w:cs="Arial"/>
          <w:bCs/>
          <w:color w:val="002060"/>
          <w:sz w:val="36"/>
          <w:szCs w:val="21"/>
          <w:lang w:val="es-ES"/>
        </w:rPr>
        <w:t>VENECI-</w:t>
      </w:r>
      <w:r w:rsidR="002E4E90" w:rsidRPr="002E4E90">
        <w:rPr>
          <w:rFonts w:ascii="Century Gothic" w:hAnsi="Century Gothic" w:cs="Arial"/>
          <w:bCs/>
          <w:color w:val="002060"/>
          <w:sz w:val="36"/>
          <w:szCs w:val="21"/>
          <w:lang w:val="es-ES"/>
        </w:rPr>
        <w:t xml:space="preserve">MADRID </w:t>
      </w:r>
      <w:r>
        <w:rPr>
          <w:rFonts w:ascii="Century Gothic" w:hAnsi="Century Gothic" w:cs="Arial"/>
          <w:bCs/>
          <w:color w:val="002060"/>
          <w:sz w:val="36"/>
          <w:szCs w:val="21"/>
          <w:lang w:val="es-ES"/>
        </w:rPr>
        <w:t>14</w:t>
      </w:r>
      <w:r w:rsidR="00371F23">
        <w:rPr>
          <w:rFonts w:ascii="Century Gothic" w:hAnsi="Century Gothic" w:cs="Arial"/>
          <w:bCs/>
          <w:color w:val="002060"/>
          <w:sz w:val="36"/>
          <w:szCs w:val="21"/>
          <w:lang w:val="es-ES"/>
        </w:rPr>
        <w:t xml:space="preserve"> DI</w:t>
      </w:r>
      <w:r w:rsidR="002E4E90" w:rsidRPr="002E4E90">
        <w:rPr>
          <w:rFonts w:ascii="Century Gothic" w:hAnsi="Century Gothic" w:cs="Arial"/>
          <w:bCs/>
          <w:color w:val="002060"/>
          <w:sz w:val="36"/>
          <w:szCs w:val="21"/>
          <w:lang w:val="es-ES"/>
        </w:rPr>
        <w:t>AS</w:t>
      </w:r>
    </w:p>
    <w:p w:rsidR="00851AEF" w:rsidRPr="00851AEF" w:rsidRDefault="00372AFB" w:rsidP="00372AFB">
      <w:pPr>
        <w:pStyle w:val="Sinespaciado"/>
        <w:tabs>
          <w:tab w:val="left" w:pos="6240"/>
        </w:tabs>
        <w:spacing w:line="360" w:lineRule="auto"/>
        <w:rPr>
          <w:rFonts w:ascii="Century Gothic" w:hAnsi="Century Gothic" w:cs="Arial"/>
          <w:bCs/>
          <w:color w:val="002060"/>
          <w:sz w:val="20"/>
          <w:szCs w:val="21"/>
          <w:lang w:val="es-ES"/>
        </w:rPr>
      </w:pPr>
      <w:r>
        <w:rPr>
          <w:rFonts w:ascii="Century Gothic" w:hAnsi="Century Gothic" w:cs="Arial"/>
          <w:bCs/>
          <w:color w:val="002060"/>
          <w:sz w:val="20"/>
          <w:szCs w:val="21"/>
          <w:lang w:val="es-ES"/>
        </w:rPr>
        <w:tab/>
      </w:r>
    </w:p>
    <w:p w:rsidR="002E4E90" w:rsidRPr="00646ABF" w:rsidRDefault="00646ABF" w:rsidP="002E4E90">
      <w:pPr>
        <w:pStyle w:val="Sinespaciado"/>
        <w:spacing w:line="360" w:lineRule="auto"/>
        <w:jc w:val="center"/>
        <w:rPr>
          <w:rFonts w:ascii="Century Gothic" w:hAnsi="Century Gothic" w:cs="Arial"/>
          <w:bCs/>
          <w:color w:val="002060"/>
          <w:sz w:val="36"/>
          <w:szCs w:val="21"/>
          <w:lang w:val="es-ES"/>
        </w:rPr>
      </w:pPr>
      <w:r>
        <w:rPr>
          <w:rFonts w:ascii="Century Gothic" w:hAnsi="Century Gothic" w:cs="Arial"/>
          <w:bCs/>
          <w:noProof/>
          <w:color w:val="002060"/>
          <w:sz w:val="36"/>
          <w:szCs w:val="21"/>
          <w:lang w:val="es-ES" w:eastAsia="es-ES"/>
        </w:rPr>
        <w:drawing>
          <wp:inline distT="0" distB="0" distL="0" distR="0" wp14:anchorId="592811E1" wp14:editId="7142DB0C">
            <wp:extent cx="2952750" cy="246497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5421" cy="2467207"/>
                    </a:xfrm>
                    <a:prstGeom prst="rect">
                      <a:avLst/>
                    </a:prstGeom>
                    <a:noFill/>
                    <a:ln>
                      <a:noFill/>
                    </a:ln>
                  </pic:spPr>
                </pic:pic>
              </a:graphicData>
            </a:graphic>
          </wp:inline>
        </w:drawing>
      </w:r>
    </w:p>
    <w:p w:rsidR="002E4E90" w:rsidRPr="00CF1074" w:rsidRDefault="002E4E90" w:rsidP="00CF1074">
      <w:pPr>
        <w:pStyle w:val="Sinespaciado"/>
        <w:spacing w:line="276" w:lineRule="auto"/>
        <w:rPr>
          <w:rFonts w:ascii="Century Gothic" w:hAnsi="Century Gothic" w:cs="Arial"/>
          <w:b/>
          <w:bCs/>
          <w:color w:val="002060"/>
          <w:szCs w:val="21"/>
        </w:rPr>
      </w:pPr>
      <w:r w:rsidRPr="00CF1074">
        <w:rPr>
          <w:rFonts w:ascii="Century Gothic" w:hAnsi="Century Gothic" w:cs="Arial"/>
          <w:b/>
          <w:bCs/>
          <w:color w:val="002060"/>
          <w:szCs w:val="21"/>
        </w:rPr>
        <w:t>INCLUYE:</w:t>
      </w:r>
    </w:p>
    <w:p w:rsidR="00CF1074" w:rsidRPr="00BA2728" w:rsidRDefault="00CF1074" w:rsidP="00CF1074">
      <w:pPr>
        <w:pStyle w:val="Sinespaciado"/>
        <w:spacing w:line="276" w:lineRule="auto"/>
        <w:rPr>
          <w:rFonts w:ascii="Century Gothic" w:hAnsi="Century Gothic"/>
          <w:color w:val="002060"/>
          <w:szCs w:val="21"/>
        </w:rPr>
      </w:pPr>
    </w:p>
    <w:p w:rsidR="002E4E90" w:rsidRPr="00B77495" w:rsidRDefault="00A26303" w:rsidP="00CF1074">
      <w:pPr>
        <w:pStyle w:val="Sinespaciado"/>
        <w:numPr>
          <w:ilvl w:val="0"/>
          <w:numId w:val="11"/>
        </w:numPr>
        <w:spacing w:line="276" w:lineRule="auto"/>
        <w:rPr>
          <w:rFonts w:ascii="Century Gothic" w:hAnsi="Century Gothic"/>
          <w:color w:val="002060"/>
          <w:sz w:val="21"/>
          <w:szCs w:val="21"/>
        </w:rPr>
      </w:pPr>
      <w:r w:rsidRPr="00B77495">
        <w:rPr>
          <w:rFonts w:ascii="Century Gothic" w:hAnsi="Century Gothic"/>
          <w:color w:val="002060"/>
          <w:sz w:val="21"/>
          <w:szCs w:val="21"/>
        </w:rPr>
        <w:t>Traslados aeropuerto - hotel - aeropuerto</w:t>
      </w:r>
    </w:p>
    <w:p w:rsidR="00A26303" w:rsidRPr="00B77495" w:rsidRDefault="002E4E90" w:rsidP="00CF1074">
      <w:pPr>
        <w:pStyle w:val="Sinespaciado"/>
        <w:numPr>
          <w:ilvl w:val="0"/>
          <w:numId w:val="12"/>
        </w:numPr>
        <w:spacing w:line="276" w:lineRule="auto"/>
        <w:rPr>
          <w:rFonts w:ascii="Century Gothic" w:hAnsi="Century Gothic"/>
          <w:color w:val="002060"/>
          <w:sz w:val="21"/>
          <w:szCs w:val="21"/>
        </w:rPr>
      </w:pPr>
      <w:r w:rsidRPr="00B77495">
        <w:rPr>
          <w:rFonts w:ascii="Century Gothic" w:hAnsi="Century Gothic"/>
          <w:color w:val="002060"/>
          <w:sz w:val="21"/>
          <w:szCs w:val="21"/>
        </w:rPr>
        <w:t>Alojamiento</w:t>
      </w:r>
      <w:r w:rsidR="00A26303" w:rsidRPr="00B77495">
        <w:rPr>
          <w:rFonts w:ascii="Century Gothic" w:hAnsi="Century Gothic"/>
          <w:color w:val="002060"/>
          <w:sz w:val="21"/>
          <w:szCs w:val="21"/>
        </w:rPr>
        <w:t xml:space="preserve"> según itinerario</w:t>
      </w:r>
    </w:p>
    <w:p w:rsidR="002E4E90" w:rsidRPr="00B77495" w:rsidRDefault="00A26303" w:rsidP="00CF1074">
      <w:pPr>
        <w:pStyle w:val="Sinespaciado"/>
        <w:numPr>
          <w:ilvl w:val="0"/>
          <w:numId w:val="12"/>
        </w:numPr>
        <w:spacing w:line="276" w:lineRule="auto"/>
        <w:rPr>
          <w:rFonts w:ascii="Century Gothic" w:hAnsi="Century Gothic"/>
          <w:color w:val="002060"/>
          <w:sz w:val="21"/>
          <w:szCs w:val="21"/>
        </w:rPr>
      </w:pPr>
      <w:r w:rsidRPr="00B77495">
        <w:rPr>
          <w:rFonts w:ascii="Century Gothic" w:hAnsi="Century Gothic"/>
          <w:color w:val="002060"/>
          <w:sz w:val="21"/>
          <w:szCs w:val="21"/>
        </w:rPr>
        <w:t>D</w:t>
      </w:r>
      <w:r w:rsidR="002E4E90" w:rsidRPr="00B77495">
        <w:rPr>
          <w:rFonts w:ascii="Century Gothic" w:hAnsi="Century Gothic"/>
          <w:color w:val="002060"/>
          <w:sz w:val="21"/>
          <w:szCs w:val="21"/>
        </w:rPr>
        <w:t>esayuno</w:t>
      </w:r>
      <w:r w:rsidRPr="00B77495">
        <w:rPr>
          <w:rFonts w:ascii="Century Gothic" w:hAnsi="Century Gothic"/>
          <w:color w:val="002060"/>
          <w:sz w:val="21"/>
          <w:szCs w:val="21"/>
        </w:rPr>
        <w:t>s</w:t>
      </w:r>
      <w:r w:rsidR="002E4E90" w:rsidRPr="00B77495">
        <w:rPr>
          <w:rFonts w:ascii="Century Gothic" w:hAnsi="Century Gothic"/>
          <w:color w:val="002060"/>
          <w:sz w:val="21"/>
          <w:szCs w:val="21"/>
        </w:rPr>
        <w:t xml:space="preserve"> buffet. </w:t>
      </w:r>
    </w:p>
    <w:p w:rsidR="002E4E90" w:rsidRPr="00B77495" w:rsidRDefault="002E4E90" w:rsidP="00CF1074">
      <w:pPr>
        <w:pStyle w:val="Sinespaciado"/>
        <w:numPr>
          <w:ilvl w:val="0"/>
          <w:numId w:val="12"/>
        </w:numPr>
        <w:spacing w:line="276" w:lineRule="auto"/>
        <w:rPr>
          <w:rFonts w:ascii="Century Gothic" w:hAnsi="Century Gothic"/>
          <w:color w:val="002060"/>
          <w:sz w:val="21"/>
          <w:szCs w:val="21"/>
        </w:rPr>
      </w:pPr>
      <w:r w:rsidRPr="00B77495">
        <w:rPr>
          <w:rFonts w:ascii="Century Gothic" w:hAnsi="Century Gothic"/>
          <w:color w:val="002060"/>
          <w:sz w:val="21"/>
          <w:szCs w:val="21"/>
        </w:rPr>
        <w:t>Guía acom</w:t>
      </w:r>
      <w:r w:rsidR="00BF5800" w:rsidRPr="00B77495">
        <w:rPr>
          <w:rFonts w:ascii="Century Gothic" w:hAnsi="Century Gothic"/>
          <w:color w:val="002060"/>
          <w:sz w:val="21"/>
          <w:szCs w:val="21"/>
        </w:rPr>
        <w:t>pañante durante todo el viaje</w:t>
      </w:r>
      <w:r w:rsidRPr="00B77495">
        <w:rPr>
          <w:rFonts w:ascii="Century Gothic" w:hAnsi="Century Gothic"/>
          <w:color w:val="002060"/>
          <w:sz w:val="21"/>
          <w:szCs w:val="21"/>
        </w:rPr>
        <w:t xml:space="preserve">. </w:t>
      </w:r>
    </w:p>
    <w:p w:rsidR="002E4E90" w:rsidRPr="00B77495" w:rsidRDefault="002E4E90" w:rsidP="00CF1074">
      <w:pPr>
        <w:pStyle w:val="Sinespaciado"/>
        <w:numPr>
          <w:ilvl w:val="0"/>
          <w:numId w:val="12"/>
        </w:numPr>
        <w:spacing w:line="276" w:lineRule="auto"/>
        <w:rPr>
          <w:rFonts w:ascii="Century Gothic" w:hAnsi="Century Gothic"/>
          <w:color w:val="002060"/>
          <w:sz w:val="21"/>
          <w:szCs w:val="21"/>
        </w:rPr>
      </w:pPr>
      <w:r w:rsidRPr="00B77495">
        <w:rPr>
          <w:rFonts w:ascii="Century Gothic" w:hAnsi="Century Gothic"/>
          <w:color w:val="002060"/>
          <w:sz w:val="21"/>
          <w:szCs w:val="21"/>
        </w:rPr>
        <w:t xml:space="preserve">Visita con guía local en </w:t>
      </w:r>
      <w:r w:rsidR="00BF5800" w:rsidRPr="00B77495">
        <w:rPr>
          <w:rFonts w:ascii="Century Gothic" w:hAnsi="Century Gothic"/>
          <w:color w:val="002060"/>
          <w:sz w:val="21"/>
          <w:szCs w:val="21"/>
        </w:rPr>
        <w:t>Venecia, Florencia, Roma,</w:t>
      </w:r>
      <w:r w:rsidR="00DB33F7" w:rsidRPr="00B77495">
        <w:rPr>
          <w:rFonts w:ascii="Century Gothic" w:hAnsi="Century Gothic"/>
          <w:color w:val="002060"/>
          <w:sz w:val="21"/>
          <w:szCs w:val="21"/>
        </w:rPr>
        <w:t xml:space="preserve"> </w:t>
      </w:r>
      <w:r w:rsidR="00BF5800" w:rsidRPr="00B77495">
        <w:rPr>
          <w:rFonts w:ascii="Century Gothic" w:hAnsi="Century Gothic"/>
          <w:color w:val="002060"/>
          <w:sz w:val="21"/>
          <w:szCs w:val="21"/>
        </w:rPr>
        <w:t>Barcelona y Madrid</w:t>
      </w:r>
      <w:r w:rsidRPr="00B77495">
        <w:rPr>
          <w:rFonts w:ascii="Century Gothic" w:hAnsi="Century Gothic"/>
          <w:color w:val="002060"/>
          <w:sz w:val="21"/>
          <w:szCs w:val="21"/>
        </w:rPr>
        <w:t xml:space="preserve"> </w:t>
      </w:r>
    </w:p>
    <w:p w:rsidR="002E4E90" w:rsidRPr="00B77495" w:rsidRDefault="002E4E90" w:rsidP="00CF1074">
      <w:pPr>
        <w:pStyle w:val="Sinespaciado"/>
        <w:numPr>
          <w:ilvl w:val="0"/>
          <w:numId w:val="12"/>
        </w:numPr>
        <w:spacing w:line="276" w:lineRule="auto"/>
        <w:rPr>
          <w:rFonts w:ascii="Century Gothic" w:hAnsi="Century Gothic"/>
          <w:color w:val="002060"/>
          <w:sz w:val="21"/>
          <w:szCs w:val="21"/>
        </w:rPr>
      </w:pPr>
      <w:r w:rsidRPr="00B77495">
        <w:rPr>
          <w:rFonts w:ascii="Century Gothic" w:hAnsi="Century Gothic"/>
          <w:color w:val="002060"/>
          <w:sz w:val="21"/>
          <w:szCs w:val="21"/>
        </w:rPr>
        <w:t xml:space="preserve">Tasas turísticas por estancia en Venecia, Florencia, Roma y Barcelona. </w:t>
      </w:r>
    </w:p>
    <w:p w:rsidR="002E4E90" w:rsidRPr="00B77495" w:rsidRDefault="002E4E90" w:rsidP="00CF1074">
      <w:pPr>
        <w:pStyle w:val="Sinespaciado"/>
        <w:numPr>
          <w:ilvl w:val="0"/>
          <w:numId w:val="12"/>
        </w:numPr>
        <w:spacing w:line="276" w:lineRule="auto"/>
        <w:rPr>
          <w:rFonts w:ascii="Century Gothic" w:hAnsi="Century Gothic"/>
          <w:color w:val="002060"/>
          <w:sz w:val="21"/>
          <w:szCs w:val="21"/>
        </w:rPr>
      </w:pPr>
      <w:r w:rsidRPr="00B77495">
        <w:rPr>
          <w:rFonts w:ascii="Century Gothic" w:hAnsi="Century Gothic"/>
          <w:color w:val="002060"/>
          <w:sz w:val="21"/>
          <w:szCs w:val="21"/>
        </w:rPr>
        <w:t>Seguro de asistencia en viaje</w:t>
      </w:r>
    </w:p>
    <w:p w:rsidR="002E4E90" w:rsidRPr="00845E6B" w:rsidRDefault="002E4E90" w:rsidP="00845E6B">
      <w:pPr>
        <w:pStyle w:val="Sinespaciado"/>
        <w:spacing w:line="360" w:lineRule="auto"/>
        <w:jc w:val="both"/>
        <w:rPr>
          <w:rFonts w:ascii="Century Gothic" w:hAnsi="Century Gothic" w:cs="Arial"/>
          <w:b/>
          <w:bCs/>
          <w:color w:val="002060"/>
          <w:sz w:val="21"/>
          <w:szCs w:val="21"/>
          <w:lang w:val="es-ES"/>
        </w:rPr>
      </w:pPr>
    </w:p>
    <w:p w:rsidR="002E4E90" w:rsidRPr="00CF1074" w:rsidRDefault="002E4E90" w:rsidP="00F07CC0">
      <w:pPr>
        <w:pStyle w:val="Sinespaciado"/>
        <w:jc w:val="both"/>
        <w:rPr>
          <w:rFonts w:ascii="Century Gothic" w:hAnsi="Century Gothic" w:cs="Arial"/>
          <w:b/>
          <w:bCs/>
          <w:color w:val="002060"/>
          <w:szCs w:val="21"/>
        </w:rPr>
      </w:pPr>
      <w:r w:rsidRPr="00CF1074">
        <w:rPr>
          <w:rFonts w:ascii="Century Gothic" w:hAnsi="Century Gothic" w:cs="Arial"/>
          <w:b/>
          <w:bCs/>
          <w:color w:val="002060"/>
          <w:szCs w:val="21"/>
        </w:rPr>
        <w:t>ITINERARIO:</w:t>
      </w:r>
    </w:p>
    <w:p w:rsidR="002E4E90" w:rsidRPr="00845E6B" w:rsidRDefault="002E4E90" w:rsidP="00F07CC0">
      <w:pPr>
        <w:pStyle w:val="Sinespaciado"/>
        <w:jc w:val="both"/>
        <w:rPr>
          <w:rFonts w:ascii="Century Gothic" w:hAnsi="Century Gothic" w:cs="Arial"/>
          <w:b/>
          <w:color w:val="002060"/>
          <w:sz w:val="21"/>
          <w:szCs w:val="21"/>
        </w:rPr>
      </w:pPr>
    </w:p>
    <w:p w:rsidR="00A47719" w:rsidRPr="00CF1074" w:rsidRDefault="00A47719" w:rsidP="00A26303">
      <w:pPr>
        <w:pStyle w:val="Sinespaciado"/>
        <w:spacing w:after="240"/>
        <w:jc w:val="both"/>
        <w:rPr>
          <w:rFonts w:ascii="Century Gothic" w:eastAsia="BatangChe" w:hAnsi="Century Gothic"/>
          <w:b/>
          <w:color w:val="002060"/>
          <w:szCs w:val="21"/>
        </w:rPr>
      </w:pPr>
      <w:r w:rsidRPr="00CF1074">
        <w:rPr>
          <w:rFonts w:ascii="Century Gothic" w:eastAsia="BatangChe" w:hAnsi="Century Gothic"/>
          <w:b/>
          <w:color w:val="002060"/>
          <w:szCs w:val="21"/>
        </w:rPr>
        <w:t>Día 1º: (Domingo) AMÉRICA - VENECIA</w:t>
      </w:r>
    </w:p>
    <w:p w:rsidR="00A47719" w:rsidRPr="00845E6B" w:rsidRDefault="00A47719" w:rsidP="00F07CC0">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t>Salida de su ciudad de origen con destino final Venecia. Noche a bordo.</w:t>
      </w:r>
    </w:p>
    <w:p w:rsidR="00A47719" w:rsidRPr="00845E6B" w:rsidRDefault="00A47719" w:rsidP="00F07CC0">
      <w:pPr>
        <w:pStyle w:val="Sinespaciado"/>
        <w:jc w:val="both"/>
        <w:rPr>
          <w:rFonts w:ascii="Century Gothic" w:eastAsia="BatangChe" w:hAnsi="Century Gothic"/>
          <w:color w:val="002060"/>
          <w:sz w:val="21"/>
          <w:szCs w:val="21"/>
        </w:rPr>
      </w:pPr>
    </w:p>
    <w:p w:rsidR="00A47719" w:rsidRPr="00CF1074" w:rsidRDefault="00A47719" w:rsidP="00A26303">
      <w:pPr>
        <w:pStyle w:val="Sinespaciado"/>
        <w:spacing w:after="240"/>
        <w:jc w:val="both"/>
        <w:rPr>
          <w:rFonts w:ascii="Century Gothic" w:eastAsia="BatangChe" w:hAnsi="Century Gothic"/>
          <w:b/>
          <w:color w:val="002060"/>
          <w:szCs w:val="21"/>
        </w:rPr>
      </w:pPr>
      <w:r w:rsidRPr="00CF1074">
        <w:rPr>
          <w:rFonts w:ascii="Century Gothic" w:eastAsia="BatangChe" w:hAnsi="Century Gothic"/>
          <w:b/>
          <w:color w:val="002060"/>
          <w:szCs w:val="21"/>
        </w:rPr>
        <w:t>Día 2º: (Lunes) VENECIA</w:t>
      </w:r>
    </w:p>
    <w:p w:rsidR="00A47719" w:rsidRPr="00845E6B" w:rsidRDefault="00A47719" w:rsidP="00F07CC0">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t>Llegada al Aeropuerto de Venecia. Asistencia y traslado al hotel. Alojamiento y resto del día libre.</w:t>
      </w:r>
    </w:p>
    <w:p w:rsidR="00A47719" w:rsidRPr="00845E6B" w:rsidRDefault="00A47719" w:rsidP="00F07CC0">
      <w:pPr>
        <w:pStyle w:val="Sinespaciado"/>
        <w:jc w:val="both"/>
        <w:rPr>
          <w:rFonts w:ascii="Century Gothic" w:eastAsia="BatangChe" w:hAnsi="Century Gothic"/>
          <w:color w:val="002060"/>
          <w:sz w:val="21"/>
          <w:szCs w:val="21"/>
        </w:rPr>
      </w:pPr>
    </w:p>
    <w:p w:rsidR="00A47719" w:rsidRPr="00CF1074" w:rsidRDefault="00A47719" w:rsidP="00A26303">
      <w:pPr>
        <w:pStyle w:val="Sinespaciado"/>
        <w:spacing w:after="240"/>
        <w:jc w:val="both"/>
        <w:rPr>
          <w:rFonts w:ascii="Century Gothic" w:eastAsia="BatangChe" w:hAnsi="Century Gothic"/>
          <w:b/>
          <w:color w:val="002060"/>
          <w:szCs w:val="21"/>
        </w:rPr>
      </w:pPr>
      <w:r w:rsidRPr="00CF1074">
        <w:rPr>
          <w:rFonts w:ascii="Century Gothic" w:eastAsia="BatangChe" w:hAnsi="Century Gothic"/>
          <w:b/>
          <w:color w:val="002060"/>
          <w:szCs w:val="21"/>
        </w:rPr>
        <w:t>Día 3º: (Martes) VENECIA - PADUA - FLORENCIA</w:t>
      </w:r>
    </w:p>
    <w:p w:rsidR="00A47719" w:rsidRPr="00845E6B" w:rsidRDefault="00A47719" w:rsidP="00F07CC0">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t>Desayuno y visita panorámica a pie de esta singular ciudad que nos adentrará en el impresionante</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espacio monumental de la Plaza de San Marcos. También veremos el famoso Puente de los Suspiros,</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uno de los rincones más emblemáticos y románticos de Venecia. Al finalizar la visita realizaremos</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una parada en una fábrica de cristal, donde podremos admirar la fabricación del famoso</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cristal veneciano. Tiempo libre para el almuerzo y posibilidad de realizar una excursión opcional en</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Góndola. A continuación, salida hacia Padua, donde efectuaremos una breve parada para visitar la</w:t>
      </w:r>
    </w:p>
    <w:p w:rsidR="00A47719" w:rsidRPr="00845E6B" w:rsidRDefault="00A47719" w:rsidP="00F07CC0">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t>Iglesia de San Antonio y proseguiremos nuestro viaje hacia Florencia. Alojamiento.</w:t>
      </w:r>
    </w:p>
    <w:p w:rsidR="00A47719" w:rsidRPr="00845E6B" w:rsidRDefault="00A47719" w:rsidP="00F07CC0">
      <w:pPr>
        <w:pStyle w:val="Sinespaciado"/>
        <w:jc w:val="both"/>
        <w:rPr>
          <w:rFonts w:ascii="Century Gothic" w:eastAsia="BatangChe" w:hAnsi="Century Gothic"/>
          <w:color w:val="002060"/>
          <w:sz w:val="21"/>
          <w:szCs w:val="21"/>
        </w:rPr>
      </w:pPr>
    </w:p>
    <w:p w:rsidR="00A47719" w:rsidRPr="00CF1074" w:rsidRDefault="00A47719" w:rsidP="00A26303">
      <w:pPr>
        <w:pStyle w:val="Sinespaciado"/>
        <w:spacing w:after="240"/>
        <w:jc w:val="both"/>
        <w:rPr>
          <w:rFonts w:ascii="Century Gothic" w:hAnsi="Century Gothic" w:cs="DINNextRoundedLTPro-Medium"/>
          <w:color w:val="646463"/>
          <w:szCs w:val="21"/>
        </w:rPr>
      </w:pPr>
      <w:r w:rsidRPr="00CF1074">
        <w:rPr>
          <w:rFonts w:ascii="Century Gothic" w:eastAsia="BatangChe" w:hAnsi="Century Gothic"/>
          <w:b/>
          <w:color w:val="002060"/>
          <w:szCs w:val="21"/>
        </w:rPr>
        <w:lastRenderedPageBreak/>
        <w:t>Día 4º: (Miércoles) FLORENCIA</w:t>
      </w:r>
    </w:p>
    <w:p w:rsidR="00A47719" w:rsidRPr="00845E6B" w:rsidRDefault="00A47719" w:rsidP="00F07CC0">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t>Desayuno y alojamiento. Visita panorámica de la ciudad, pasearemos por sus calles y plazas como</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 xml:space="preserve">la de la Santa Cruz, </w:t>
      </w:r>
      <w:proofErr w:type="spellStart"/>
      <w:r w:rsidRPr="00845E6B">
        <w:rPr>
          <w:rFonts w:ascii="Century Gothic" w:eastAsia="BatangChe" w:hAnsi="Century Gothic"/>
          <w:color w:val="002060"/>
          <w:sz w:val="21"/>
          <w:szCs w:val="21"/>
        </w:rPr>
        <w:t>Signoria</w:t>
      </w:r>
      <w:proofErr w:type="spellEnd"/>
      <w:r w:rsidRPr="00845E6B">
        <w:rPr>
          <w:rFonts w:ascii="Century Gothic" w:eastAsia="BatangChe" w:hAnsi="Century Gothic"/>
          <w:color w:val="002060"/>
          <w:sz w:val="21"/>
          <w:szCs w:val="21"/>
        </w:rPr>
        <w:t>, República, el famoso Puente Viejo y la Catedral de Santa María de las</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Flores. Tarde libre para seguir descubriendo esta maravillosa ciudad. Por la noche, podrá participar</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opcionalmente de una cena con música y baile, “Velada Fiorentina”.</w:t>
      </w:r>
    </w:p>
    <w:p w:rsidR="00A47719" w:rsidRPr="00845E6B" w:rsidRDefault="00A47719" w:rsidP="00F07CC0">
      <w:pPr>
        <w:pStyle w:val="Sinespaciado"/>
        <w:jc w:val="both"/>
        <w:rPr>
          <w:rFonts w:ascii="Century Gothic" w:eastAsia="BatangChe" w:hAnsi="Century Gothic"/>
          <w:color w:val="002060"/>
          <w:sz w:val="21"/>
          <w:szCs w:val="21"/>
        </w:rPr>
      </w:pPr>
    </w:p>
    <w:p w:rsidR="00A47719" w:rsidRPr="00CF1074" w:rsidRDefault="00A47719" w:rsidP="00A26303">
      <w:pPr>
        <w:pStyle w:val="Sinespaciado"/>
        <w:spacing w:after="240"/>
        <w:jc w:val="both"/>
        <w:rPr>
          <w:rFonts w:ascii="Century Gothic" w:eastAsia="BatangChe" w:hAnsi="Century Gothic"/>
          <w:b/>
          <w:color w:val="002060"/>
          <w:szCs w:val="21"/>
        </w:rPr>
      </w:pPr>
      <w:r w:rsidRPr="00CF1074">
        <w:rPr>
          <w:rFonts w:ascii="Century Gothic" w:eastAsia="BatangChe" w:hAnsi="Century Gothic"/>
          <w:b/>
          <w:color w:val="002060"/>
          <w:szCs w:val="21"/>
        </w:rPr>
        <w:t>Día 5º: (Jueves) FLORENCIA - ASÍS - ROMA</w:t>
      </w:r>
    </w:p>
    <w:p w:rsidR="00A47719" w:rsidRPr="00845E6B" w:rsidRDefault="00A47719" w:rsidP="00A26303">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t xml:space="preserve">Desayuno. Continuación de nuestro viaje hacia </w:t>
      </w:r>
      <w:proofErr w:type="spellStart"/>
      <w:r w:rsidRPr="00845E6B">
        <w:rPr>
          <w:rFonts w:ascii="Century Gothic" w:eastAsia="BatangChe" w:hAnsi="Century Gothic"/>
          <w:color w:val="002060"/>
          <w:sz w:val="21"/>
          <w:szCs w:val="21"/>
        </w:rPr>
        <w:t>Asis</w:t>
      </w:r>
      <w:proofErr w:type="spellEnd"/>
      <w:r w:rsidRPr="00845E6B">
        <w:rPr>
          <w:rFonts w:ascii="Century Gothic" w:eastAsia="BatangChe" w:hAnsi="Century Gothic"/>
          <w:color w:val="002060"/>
          <w:sz w:val="21"/>
          <w:szCs w:val="21"/>
        </w:rPr>
        <w:t>, efectuando una breve parada para visitar la</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Basílica de San Francisco. A continuación, podrán disfrutar opcionalmente de un almuerzo típico</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italiano (bebida incluida) en uno de los hoteles más antiguos de la ciudad, ubicado en un espléndido</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edificio del siglo XVII. Después, retomaremos nuestro itinerario para llegar a la Imperial ciudad</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de Roma. Alojamiento. Posibilidad de realizar una visita opcional de la “Roma Barroca”.</w:t>
      </w:r>
    </w:p>
    <w:p w:rsidR="00A47719" w:rsidRPr="00845E6B" w:rsidRDefault="00A47719" w:rsidP="00F07CC0">
      <w:pPr>
        <w:pStyle w:val="Sinespaciado"/>
        <w:jc w:val="both"/>
        <w:rPr>
          <w:rFonts w:ascii="Century Gothic" w:eastAsia="BatangChe" w:hAnsi="Century Gothic"/>
          <w:color w:val="002060"/>
          <w:sz w:val="21"/>
          <w:szCs w:val="21"/>
        </w:rPr>
      </w:pPr>
    </w:p>
    <w:p w:rsidR="00A47719" w:rsidRPr="00CF1074" w:rsidRDefault="00A47719" w:rsidP="00A26303">
      <w:pPr>
        <w:pStyle w:val="Sinespaciado"/>
        <w:spacing w:after="240"/>
        <w:jc w:val="both"/>
        <w:rPr>
          <w:rFonts w:ascii="Century Gothic" w:eastAsia="BatangChe" w:hAnsi="Century Gothic"/>
          <w:b/>
          <w:color w:val="002060"/>
          <w:szCs w:val="21"/>
        </w:rPr>
      </w:pPr>
      <w:r w:rsidRPr="00CF1074">
        <w:rPr>
          <w:rFonts w:ascii="Century Gothic" w:eastAsia="BatangChe" w:hAnsi="Century Gothic"/>
          <w:b/>
          <w:color w:val="002060"/>
          <w:szCs w:val="21"/>
        </w:rPr>
        <w:t>Día 6º: (Viernes) ROMA</w:t>
      </w:r>
    </w:p>
    <w:p w:rsidR="00A47719" w:rsidRDefault="00A47719" w:rsidP="00F07CC0">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t>Desayuno, cena y alojamiento. Durante este día realizaremos la visita panorámica de la ciudad por</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los lugares de mayor interés de la “Ciudad Eterna”. Finalizaremos la visita en la Plaza de San Pedro.</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Tiempo libre y a continuación, tendrá la posibilidad de visitar opcionalmente los Museos Vaticanos,</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Capilla Sixtina y Basílica de San Pedro. Por la noche salida opcional hacia el centro de Roma</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para cenar en un bello palacete a orillas del río Tíber, donde nos amenizarán esta especial velada</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con expertos tenores.</w:t>
      </w:r>
    </w:p>
    <w:p w:rsidR="00644AD4" w:rsidRPr="00845E6B" w:rsidRDefault="00644AD4" w:rsidP="00F07CC0">
      <w:pPr>
        <w:pStyle w:val="Sinespaciado"/>
        <w:jc w:val="both"/>
        <w:rPr>
          <w:rFonts w:ascii="Century Gothic" w:eastAsia="BatangChe" w:hAnsi="Century Gothic"/>
          <w:color w:val="002060"/>
          <w:sz w:val="21"/>
          <w:szCs w:val="21"/>
        </w:rPr>
      </w:pPr>
    </w:p>
    <w:p w:rsidR="00A47719" w:rsidRPr="00CF1074" w:rsidRDefault="00A47719" w:rsidP="00A26303">
      <w:pPr>
        <w:pStyle w:val="Sinespaciado"/>
        <w:spacing w:after="240"/>
        <w:jc w:val="both"/>
        <w:rPr>
          <w:rFonts w:ascii="Century Gothic" w:eastAsia="BatangChe" w:hAnsi="Century Gothic"/>
          <w:b/>
          <w:color w:val="002060"/>
          <w:szCs w:val="21"/>
        </w:rPr>
      </w:pPr>
      <w:r w:rsidRPr="00CF1074">
        <w:rPr>
          <w:rFonts w:ascii="Century Gothic" w:eastAsia="BatangChe" w:hAnsi="Century Gothic"/>
          <w:b/>
          <w:color w:val="002060"/>
          <w:szCs w:val="21"/>
        </w:rPr>
        <w:t>Día 7º: (Sábado) ROMA (Nápoles-</w:t>
      </w:r>
      <w:proofErr w:type="spellStart"/>
      <w:r w:rsidRPr="00CF1074">
        <w:rPr>
          <w:rFonts w:ascii="Century Gothic" w:eastAsia="BatangChe" w:hAnsi="Century Gothic"/>
          <w:b/>
          <w:color w:val="002060"/>
          <w:szCs w:val="21"/>
        </w:rPr>
        <w:t>Capri</w:t>
      </w:r>
      <w:proofErr w:type="spellEnd"/>
      <w:r w:rsidRPr="00CF1074">
        <w:rPr>
          <w:rFonts w:ascii="Century Gothic" w:eastAsia="BatangChe" w:hAnsi="Century Gothic"/>
          <w:b/>
          <w:color w:val="002060"/>
          <w:szCs w:val="21"/>
        </w:rPr>
        <w:t xml:space="preserve"> y Pompeya)</w:t>
      </w:r>
    </w:p>
    <w:p w:rsidR="00A47719" w:rsidRPr="00845E6B" w:rsidRDefault="00A47719" w:rsidP="00F07CC0">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t>Desayuno y alojamiento. Día libre durante el que se podrá realizar opcionalmente una de las visitas</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 xml:space="preserve">más interesantes de Italia: “Nápoles, </w:t>
      </w:r>
      <w:proofErr w:type="spellStart"/>
      <w:r w:rsidRPr="00845E6B">
        <w:rPr>
          <w:rFonts w:ascii="Century Gothic" w:eastAsia="BatangChe" w:hAnsi="Century Gothic"/>
          <w:color w:val="002060"/>
          <w:sz w:val="21"/>
          <w:szCs w:val="21"/>
        </w:rPr>
        <w:t>Capri</w:t>
      </w:r>
      <w:proofErr w:type="spellEnd"/>
      <w:r w:rsidRPr="00845E6B">
        <w:rPr>
          <w:rFonts w:ascii="Century Gothic" w:eastAsia="BatangChe" w:hAnsi="Century Gothic"/>
          <w:color w:val="002060"/>
          <w:sz w:val="21"/>
          <w:szCs w:val="21"/>
        </w:rPr>
        <w:t xml:space="preserve"> y Pompeya”; una excursión de día completo con</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almuerzo incluido en la que podremos conocer Pompeya, mitológica ciudad romana sepultada</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por las cenizas del volcán Vesubio. Después nos dirigiremos al puerto de Nápoles para embarcar</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 xml:space="preserve">hacia la isla de </w:t>
      </w:r>
      <w:proofErr w:type="spellStart"/>
      <w:r w:rsidRPr="00845E6B">
        <w:rPr>
          <w:rFonts w:ascii="Century Gothic" w:eastAsia="BatangChe" w:hAnsi="Century Gothic"/>
          <w:color w:val="002060"/>
          <w:sz w:val="21"/>
          <w:szCs w:val="21"/>
        </w:rPr>
        <w:t>Capri</w:t>
      </w:r>
      <w:proofErr w:type="spellEnd"/>
      <w:r w:rsidRPr="00845E6B">
        <w:rPr>
          <w:rFonts w:ascii="Century Gothic" w:eastAsia="BatangChe" w:hAnsi="Century Gothic"/>
          <w:color w:val="002060"/>
          <w:sz w:val="21"/>
          <w:szCs w:val="21"/>
        </w:rPr>
        <w:t>, visitando la famosa Gruta Blanca (siempre que la meteorología lo permita).</w:t>
      </w:r>
    </w:p>
    <w:p w:rsidR="00A47719" w:rsidRPr="00845E6B" w:rsidRDefault="00A47719" w:rsidP="00F07CC0">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t xml:space="preserve">A la hora prevista, regreso al hotel de Roma. </w:t>
      </w:r>
    </w:p>
    <w:p w:rsidR="00A47719" w:rsidRPr="00CF1074" w:rsidRDefault="00A47719" w:rsidP="00F07CC0">
      <w:pPr>
        <w:pStyle w:val="Sinespaciado"/>
        <w:jc w:val="both"/>
        <w:rPr>
          <w:rFonts w:ascii="Century Gothic" w:eastAsia="BatangChe" w:hAnsi="Century Gothic"/>
          <w:color w:val="002060"/>
          <w:szCs w:val="21"/>
        </w:rPr>
      </w:pPr>
    </w:p>
    <w:p w:rsidR="00A47719" w:rsidRPr="00CF1074" w:rsidRDefault="00A47719" w:rsidP="00A26303">
      <w:pPr>
        <w:pStyle w:val="Sinespaciado"/>
        <w:spacing w:after="240"/>
        <w:jc w:val="both"/>
        <w:rPr>
          <w:rFonts w:ascii="Century Gothic" w:eastAsia="BatangChe" w:hAnsi="Century Gothic"/>
          <w:b/>
          <w:color w:val="002060"/>
          <w:szCs w:val="21"/>
        </w:rPr>
      </w:pPr>
      <w:r w:rsidRPr="00CF1074">
        <w:rPr>
          <w:rFonts w:ascii="Century Gothic" w:eastAsia="BatangChe" w:hAnsi="Century Gothic"/>
          <w:b/>
          <w:color w:val="002060"/>
          <w:szCs w:val="21"/>
        </w:rPr>
        <w:t>Día 8º: (Domingo) ROMA - PISA - NIZA</w:t>
      </w:r>
    </w:p>
    <w:p w:rsidR="00A47719" w:rsidRPr="00845E6B" w:rsidRDefault="00C26B86" w:rsidP="00F07CC0">
      <w:pPr>
        <w:pStyle w:val="Sinespaciado"/>
        <w:jc w:val="both"/>
        <w:rPr>
          <w:rFonts w:ascii="Century Gothic" w:eastAsia="BatangChe" w:hAnsi="Century Gothic"/>
          <w:color w:val="002060"/>
          <w:sz w:val="21"/>
          <w:szCs w:val="21"/>
        </w:rPr>
      </w:pPr>
      <w:r>
        <w:rPr>
          <w:rFonts w:ascii="Century Gothic" w:eastAsia="BatangChe" w:hAnsi="Century Gothic"/>
          <w:color w:val="002060"/>
          <w:sz w:val="21"/>
          <w:szCs w:val="21"/>
        </w:rPr>
        <w:t xml:space="preserve">Desayuno y </w:t>
      </w:r>
      <w:r w:rsidR="00A47719" w:rsidRPr="00845E6B">
        <w:rPr>
          <w:rFonts w:ascii="Century Gothic" w:eastAsia="BatangChe" w:hAnsi="Century Gothic"/>
          <w:color w:val="002060"/>
          <w:sz w:val="21"/>
          <w:szCs w:val="21"/>
        </w:rPr>
        <w:t>salida hacia Pisa para contemplar el bello conjunto monumental</w:t>
      </w:r>
      <w:r w:rsidR="00644AD4">
        <w:rPr>
          <w:rFonts w:ascii="Century Gothic" w:eastAsia="BatangChe" w:hAnsi="Century Gothic"/>
          <w:color w:val="002060"/>
          <w:sz w:val="21"/>
          <w:szCs w:val="21"/>
        </w:rPr>
        <w:t xml:space="preserve"> </w:t>
      </w:r>
      <w:r w:rsidR="00A47719" w:rsidRPr="00845E6B">
        <w:rPr>
          <w:rFonts w:ascii="Century Gothic" w:eastAsia="BatangChe" w:hAnsi="Century Gothic"/>
          <w:color w:val="002060"/>
          <w:sz w:val="21"/>
          <w:szCs w:val="21"/>
        </w:rPr>
        <w:t>que forman la Catedral, Baptisterio y la famosa Torre Inclinada. Continuación a Niza, capital de la</w:t>
      </w:r>
      <w:r w:rsidR="00644AD4">
        <w:rPr>
          <w:rFonts w:ascii="Century Gothic" w:eastAsia="BatangChe" w:hAnsi="Century Gothic"/>
          <w:color w:val="002060"/>
          <w:sz w:val="21"/>
          <w:szCs w:val="21"/>
        </w:rPr>
        <w:t xml:space="preserve"> </w:t>
      </w:r>
      <w:r w:rsidR="00A47719" w:rsidRPr="00845E6B">
        <w:rPr>
          <w:rFonts w:ascii="Century Gothic" w:eastAsia="BatangChe" w:hAnsi="Century Gothic"/>
          <w:color w:val="002060"/>
          <w:sz w:val="21"/>
          <w:szCs w:val="21"/>
        </w:rPr>
        <w:t>Costa Azul. Alojamiento. Sugerimos disfrutar del ambiente de esta cosmopolita ciudad, o participar</w:t>
      </w:r>
      <w:r w:rsidR="00644AD4">
        <w:rPr>
          <w:rFonts w:ascii="Century Gothic" w:eastAsia="BatangChe" w:hAnsi="Century Gothic"/>
          <w:color w:val="002060"/>
          <w:sz w:val="21"/>
          <w:szCs w:val="21"/>
        </w:rPr>
        <w:t xml:space="preserve"> </w:t>
      </w:r>
      <w:r w:rsidR="00A47719" w:rsidRPr="00845E6B">
        <w:rPr>
          <w:rFonts w:ascii="Century Gothic" w:eastAsia="BatangChe" w:hAnsi="Century Gothic"/>
          <w:color w:val="002060"/>
          <w:sz w:val="21"/>
          <w:szCs w:val="21"/>
        </w:rPr>
        <w:t>en una excursión opcional a Mónaco.</w:t>
      </w:r>
    </w:p>
    <w:p w:rsidR="00A47719" w:rsidRPr="00845E6B" w:rsidRDefault="00A47719" w:rsidP="00F07CC0">
      <w:pPr>
        <w:pStyle w:val="Sinespaciado"/>
        <w:jc w:val="both"/>
        <w:rPr>
          <w:rFonts w:ascii="Century Gothic" w:eastAsia="BatangChe" w:hAnsi="Century Gothic"/>
          <w:b/>
          <w:color w:val="002060"/>
          <w:sz w:val="21"/>
          <w:szCs w:val="21"/>
        </w:rPr>
      </w:pPr>
    </w:p>
    <w:p w:rsidR="00644AD4" w:rsidRPr="00CF1074" w:rsidRDefault="00A47719" w:rsidP="00A26303">
      <w:pPr>
        <w:pStyle w:val="Sinespaciado"/>
        <w:spacing w:after="240"/>
        <w:jc w:val="both"/>
        <w:rPr>
          <w:rFonts w:ascii="Century Gothic" w:eastAsia="BatangChe" w:hAnsi="Century Gothic"/>
          <w:b/>
          <w:color w:val="002060"/>
          <w:szCs w:val="21"/>
        </w:rPr>
      </w:pPr>
      <w:r w:rsidRPr="00CF1074">
        <w:rPr>
          <w:rFonts w:ascii="Century Gothic" w:eastAsia="BatangChe" w:hAnsi="Century Gothic"/>
          <w:b/>
          <w:color w:val="002060"/>
          <w:szCs w:val="21"/>
        </w:rPr>
        <w:t xml:space="preserve">Día 9º: (Lunes) NIZA </w:t>
      </w:r>
      <w:r w:rsidR="00644AD4" w:rsidRPr="00CF1074">
        <w:rPr>
          <w:rFonts w:ascii="Century Gothic" w:eastAsia="BatangChe" w:hAnsi="Century Gothic"/>
          <w:b/>
          <w:color w:val="002060"/>
          <w:szCs w:val="21"/>
        </w:rPr>
        <w:t>–</w:t>
      </w:r>
      <w:r w:rsidRPr="00CF1074">
        <w:rPr>
          <w:rFonts w:ascii="Century Gothic" w:eastAsia="BatangChe" w:hAnsi="Century Gothic"/>
          <w:b/>
          <w:color w:val="002060"/>
          <w:szCs w:val="21"/>
        </w:rPr>
        <w:t xml:space="preserve"> BARCELONA</w:t>
      </w:r>
      <w:r w:rsidR="00644AD4" w:rsidRPr="00CF1074">
        <w:rPr>
          <w:rFonts w:ascii="Century Gothic" w:eastAsia="BatangChe" w:hAnsi="Century Gothic"/>
          <w:b/>
          <w:color w:val="002060"/>
          <w:szCs w:val="21"/>
        </w:rPr>
        <w:t xml:space="preserve"> </w:t>
      </w:r>
    </w:p>
    <w:p w:rsidR="00A47719" w:rsidRPr="00644AD4" w:rsidRDefault="00A47719" w:rsidP="00F07CC0">
      <w:pPr>
        <w:pStyle w:val="Sinespaciado"/>
        <w:jc w:val="both"/>
        <w:rPr>
          <w:rFonts w:ascii="Century Gothic" w:eastAsia="BatangChe" w:hAnsi="Century Gothic"/>
          <w:b/>
          <w:color w:val="002060"/>
          <w:sz w:val="21"/>
          <w:szCs w:val="21"/>
        </w:rPr>
      </w:pPr>
      <w:r w:rsidRPr="00845E6B">
        <w:rPr>
          <w:rFonts w:ascii="Century Gothic" w:eastAsia="BatangChe" w:hAnsi="Century Gothic"/>
          <w:color w:val="002060"/>
          <w:sz w:val="21"/>
          <w:szCs w:val="21"/>
        </w:rPr>
        <w:t>Desayuno y breve recorrido panorámico de la ciudad para continuar hacia la frontera española.</w:t>
      </w:r>
      <w:r w:rsidR="00644AD4">
        <w:rPr>
          <w:rFonts w:ascii="Century Gothic" w:eastAsia="BatangChe" w:hAnsi="Century Gothic"/>
          <w:b/>
          <w:color w:val="002060"/>
          <w:sz w:val="21"/>
          <w:szCs w:val="21"/>
        </w:rPr>
        <w:t xml:space="preserve"> </w:t>
      </w:r>
      <w:r w:rsidRPr="00845E6B">
        <w:rPr>
          <w:rFonts w:ascii="Century Gothic" w:eastAsia="BatangChe" w:hAnsi="Century Gothic"/>
          <w:color w:val="002060"/>
          <w:sz w:val="21"/>
          <w:szCs w:val="21"/>
        </w:rPr>
        <w:t>Llegada a Barcelona. Alojamiento. Sugerimos disfrutar las múltiples posibilidades nocturnas que la</w:t>
      </w:r>
      <w:r w:rsidR="00644AD4">
        <w:rPr>
          <w:rFonts w:ascii="Century Gothic" w:eastAsia="BatangChe" w:hAnsi="Century Gothic"/>
          <w:b/>
          <w:color w:val="002060"/>
          <w:sz w:val="21"/>
          <w:szCs w:val="21"/>
        </w:rPr>
        <w:t xml:space="preserve"> </w:t>
      </w:r>
      <w:r w:rsidRPr="00845E6B">
        <w:rPr>
          <w:rFonts w:ascii="Century Gothic" w:eastAsia="BatangChe" w:hAnsi="Century Gothic"/>
          <w:color w:val="002060"/>
          <w:sz w:val="21"/>
          <w:szCs w:val="21"/>
        </w:rPr>
        <w:t>ciudad ofrece.</w:t>
      </w:r>
    </w:p>
    <w:p w:rsidR="00A47719" w:rsidRPr="00845E6B" w:rsidRDefault="00A47719" w:rsidP="00F07CC0">
      <w:pPr>
        <w:pStyle w:val="Sinespaciado"/>
        <w:jc w:val="both"/>
        <w:rPr>
          <w:rFonts w:ascii="Century Gothic" w:eastAsia="BatangChe" w:hAnsi="Century Gothic"/>
          <w:b/>
          <w:color w:val="002060"/>
          <w:sz w:val="21"/>
          <w:szCs w:val="21"/>
        </w:rPr>
      </w:pPr>
    </w:p>
    <w:p w:rsidR="00A47719" w:rsidRPr="00CF1074" w:rsidRDefault="00A47719" w:rsidP="00A26303">
      <w:pPr>
        <w:pStyle w:val="Sinespaciado"/>
        <w:spacing w:after="240"/>
        <w:jc w:val="both"/>
        <w:rPr>
          <w:rFonts w:ascii="Century Gothic" w:eastAsia="BatangChe" w:hAnsi="Century Gothic"/>
          <w:b/>
          <w:color w:val="002060"/>
          <w:szCs w:val="21"/>
        </w:rPr>
      </w:pPr>
      <w:r w:rsidRPr="00CF1074">
        <w:rPr>
          <w:rFonts w:ascii="Century Gothic" w:eastAsia="BatangChe" w:hAnsi="Century Gothic"/>
          <w:b/>
          <w:color w:val="002060"/>
          <w:szCs w:val="21"/>
        </w:rPr>
        <w:t>Día 10º: (Martes) BARCELONA</w:t>
      </w:r>
    </w:p>
    <w:p w:rsidR="00A47719" w:rsidRDefault="00A47719" w:rsidP="00F07CC0">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t>Desayuno y Alojamiento. Visita panorámica de la ciudad y sus lugares más representativos,</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Sagrada Familia, Paseo de Gracia, Plaza de Cataluña, Ramblas, entre otros lugares de interés.</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A continuación, posibilidad de visitar opcionalmente el Pueblo Español, verdadero museo al</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aire libre donde se reúnen bajo la forma de un pueblo, los elementos más representativos de</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la arquitectura de todas las regiones españolas. Finalizaremos esta visita disfrutando de</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 xml:space="preserve">un almuerzo típico catalán con bebida </w:t>
      </w:r>
      <w:proofErr w:type="spellStart"/>
      <w:r w:rsidRPr="00845E6B">
        <w:rPr>
          <w:rFonts w:ascii="Century Gothic" w:eastAsia="BatangChe" w:hAnsi="Century Gothic"/>
          <w:color w:val="002060"/>
          <w:sz w:val="21"/>
          <w:szCs w:val="21"/>
        </w:rPr>
        <w:t>incluída</w:t>
      </w:r>
      <w:proofErr w:type="spellEnd"/>
      <w:r w:rsidRPr="00845E6B">
        <w:rPr>
          <w:rFonts w:ascii="Century Gothic" w:eastAsia="BatangChe" w:hAnsi="Century Gothic"/>
          <w:color w:val="002060"/>
          <w:sz w:val="21"/>
          <w:szCs w:val="21"/>
        </w:rPr>
        <w:t>. Resto de la tarde libre.</w:t>
      </w:r>
    </w:p>
    <w:p w:rsidR="00644AD4" w:rsidRPr="00845E6B" w:rsidRDefault="00644AD4" w:rsidP="00F07CC0">
      <w:pPr>
        <w:pStyle w:val="Sinespaciado"/>
        <w:jc w:val="both"/>
        <w:rPr>
          <w:rFonts w:ascii="Century Gothic" w:eastAsia="BatangChe" w:hAnsi="Century Gothic"/>
          <w:color w:val="002060"/>
          <w:sz w:val="21"/>
          <w:szCs w:val="21"/>
        </w:rPr>
      </w:pPr>
    </w:p>
    <w:p w:rsidR="00A47719" w:rsidRPr="00CF1074" w:rsidRDefault="00A47719" w:rsidP="00A26303">
      <w:pPr>
        <w:pStyle w:val="Sinespaciado"/>
        <w:spacing w:after="240"/>
        <w:jc w:val="both"/>
        <w:rPr>
          <w:rFonts w:ascii="Century Gothic" w:eastAsia="BatangChe" w:hAnsi="Century Gothic"/>
          <w:b/>
          <w:color w:val="002060"/>
          <w:szCs w:val="21"/>
        </w:rPr>
      </w:pPr>
      <w:r w:rsidRPr="00CF1074">
        <w:rPr>
          <w:rFonts w:ascii="Century Gothic" w:eastAsia="BatangChe" w:hAnsi="Century Gothic"/>
          <w:b/>
          <w:color w:val="002060"/>
          <w:szCs w:val="21"/>
        </w:rPr>
        <w:t>Día 11º: (Miércoles) BARCELONA - ZARAGOZA - MADRID</w:t>
      </w:r>
    </w:p>
    <w:p w:rsidR="00A47719" w:rsidRPr="00845E6B" w:rsidRDefault="00A47719" w:rsidP="00F07CC0">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lastRenderedPageBreak/>
        <w:t>Desayuno y continuación de nuestro viaje con dirección a Zaragoza, donde tendremos oportunidad</w:t>
      </w:r>
      <w:r w:rsidR="00644AD4">
        <w:rPr>
          <w:rFonts w:ascii="Century Gothic" w:eastAsia="BatangChe" w:hAnsi="Century Gothic"/>
          <w:color w:val="002060"/>
          <w:sz w:val="21"/>
          <w:szCs w:val="21"/>
        </w:rPr>
        <w:t xml:space="preserve"> </w:t>
      </w:r>
      <w:r w:rsidRPr="00845E6B">
        <w:rPr>
          <w:rFonts w:ascii="Century Gothic" w:eastAsia="BatangChe" w:hAnsi="Century Gothic"/>
          <w:color w:val="002060"/>
          <w:sz w:val="21"/>
          <w:szCs w:val="21"/>
        </w:rPr>
        <w:t>de visitar la famosa Basílica de Nuestra Señora del Pilar, Patrona de la Hispanidad. Almuerzo libre en esta ciudad. Por la tarde continuación a Madrid. Alojamiento.</w:t>
      </w:r>
    </w:p>
    <w:p w:rsidR="00A47719" w:rsidRPr="00845E6B" w:rsidRDefault="00A47719" w:rsidP="00F07CC0">
      <w:pPr>
        <w:pStyle w:val="Sinespaciado"/>
        <w:jc w:val="both"/>
        <w:rPr>
          <w:rFonts w:ascii="Century Gothic" w:eastAsia="BatangChe" w:hAnsi="Century Gothic"/>
          <w:b/>
          <w:color w:val="002060"/>
          <w:sz w:val="21"/>
          <w:szCs w:val="21"/>
        </w:rPr>
      </w:pPr>
    </w:p>
    <w:p w:rsidR="00A47719" w:rsidRPr="00CF1074" w:rsidRDefault="00A47719" w:rsidP="00A26303">
      <w:pPr>
        <w:pStyle w:val="Sinespaciado"/>
        <w:spacing w:after="240"/>
        <w:jc w:val="both"/>
        <w:rPr>
          <w:rFonts w:ascii="Century Gothic" w:eastAsia="BatangChe" w:hAnsi="Century Gothic"/>
          <w:b/>
          <w:color w:val="002060"/>
          <w:szCs w:val="21"/>
        </w:rPr>
      </w:pPr>
      <w:r w:rsidRPr="00CF1074">
        <w:rPr>
          <w:rFonts w:ascii="Century Gothic" w:eastAsia="BatangChe" w:hAnsi="Century Gothic"/>
          <w:b/>
          <w:color w:val="002060"/>
          <w:szCs w:val="21"/>
        </w:rPr>
        <w:t>Día 12º: (Jueves) MADRID</w:t>
      </w:r>
    </w:p>
    <w:p w:rsidR="00A47719" w:rsidRPr="00845E6B" w:rsidRDefault="00A47719" w:rsidP="00F07CC0">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t xml:space="preserve">Desayuno y alojamiento. Por la mañana visita panorámica con guía local, pasaremos por la Plaza de la Cibeles y Gran Vía, veremos el Estadio Santiago Bernabéu, y finalizaremos en la real Plaza de Oriente. Haremos paradas en el Parque del Retiro, en la Plaza de Toros y en la Plaza de Colón con refresco incluido por cortesía del </w:t>
      </w:r>
      <w:proofErr w:type="spellStart"/>
      <w:r w:rsidRPr="00845E6B">
        <w:rPr>
          <w:rFonts w:ascii="Century Gothic" w:eastAsia="BatangChe" w:hAnsi="Century Gothic"/>
          <w:color w:val="002060"/>
          <w:sz w:val="21"/>
          <w:szCs w:val="21"/>
        </w:rPr>
        <w:t>Hard</w:t>
      </w:r>
      <w:proofErr w:type="spellEnd"/>
      <w:r w:rsidRPr="00845E6B">
        <w:rPr>
          <w:rFonts w:ascii="Century Gothic" w:eastAsia="BatangChe" w:hAnsi="Century Gothic"/>
          <w:color w:val="002060"/>
          <w:sz w:val="21"/>
          <w:szCs w:val="21"/>
        </w:rPr>
        <w:t xml:space="preserve"> Rock Café Madrid. A continuación, posibilidad de disfrutar opcionalmente de un almuerzo de “tapas típicas madrileñas” (bebida incluida) en la Plaza de Oriente, frente al Palacio Real. Por la tarde, le sugerimos realizar una excursión opcional a la Imperial ciudad de Toledo.</w:t>
      </w:r>
    </w:p>
    <w:p w:rsidR="00A47719" w:rsidRPr="00CF1074" w:rsidRDefault="00A47719" w:rsidP="00F07CC0">
      <w:pPr>
        <w:pStyle w:val="Sinespaciado"/>
        <w:jc w:val="both"/>
        <w:rPr>
          <w:rFonts w:ascii="Century Gothic" w:eastAsia="BatangChe" w:hAnsi="Century Gothic"/>
          <w:b/>
          <w:color w:val="002060"/>
          <w:szCs w:val="21"/>
        </w:rPr>
      </w:pPr>
    </w:p>
    <w:p w:rsidR="00A47719" w:rsidRPr="00CF1074" w:rsidRDefault="00A47719" w:rsidP="00A26303">
      <w:pPr>
        <w:pStyle w:val="Sinespaciado"/>
        <w:spacing w:after="240"/>
        <w:jc w:val="both"/>
        <w:rPr>
          <w:rFonts w:ascii="Century Gothic" w:eastAsia="BatangChe" w:hAnsi="Century Gothic"/>
          <w:b/>
          <w:color w:val="002060"/>
          <w:szCs w:val="21"/>
        </w:rPr>
      </w:pPr>
      <w:r w:rsidRPr="00CF1074">
        <w:rPr>
          <w:rFonts w:ascii="Century Gothic" w:eastAsia="BatangChe" w:hAnsi="Century Gothic"/>
          <w:b/>
          <w:color w:val="002060"/>
          <w:szCs w:val="21"/>
        </w:rPr>
        <w:t>Día 13º: (Viernes) MADRID</w:t>
      </w:r>
    </w:p>
    <w:p w:rsidR="00A47719" w:rsidRDefault="00A47719" w:rsidP="00F07CC0">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t>Desayuno y alojamiento. Día libre en el que podrá disfrutar de las diversas actividades que esta cosmopolita ciudad ofrece.</w:t>
      </w:r>
    </w:p>
    <w:p w:rsidR="00644AD4" w:rsidRPr="00845E6B" w:rsidRDefault="00644AD4" w:rsidP="00F07CC0">
      <w:pPr>
        <w:pStyle w:val="Sinespaciado"/>
        <w:jc w:val="both"/>
        <w:rPr>
          <w:rFonts w:ascii="Century Gothic" w:eastAsia="BatangChe" w:hAnsi="Century Gothic"/>
          <w:color w:val="002060"/>
          <w:sz w:val="21"/>
          <w:szCs w:val="21"/>
        </w:rPr>
      </w:pPr>
    </w:p>
    <w:p w:rsidR="00A47719" w:rsidRPr="00CF1074" w:rsidRDefault="00A47719" w:rsidP="00A26303">
      <w:pPr>
        <w:pStyle w:val="Sinespaciado"/>
        <w:spacing w:after="240"/>
        <w:jc w:val="both"/>
        <w:rPr>
          <w:rFonts w:ascii="Century Gothic" w:eastAsia="BatangChe" w:hAnsi="Century Gothic"/>
          <w:b/>
          <w:color w:val="002060"/>
          <w:szCs w:val="21"/>
        </w:rPr>
      </w:pPr>
      <w:r w:rsidRPr="00CF1074">
        <w:rPr>
          <w:rFonts w:ascii="Century Gothic" w:eastAsia="BatangChe" w:hAnsi="Century Gothic"/>
          <w:b/>
          <w:color w:val="002060"/>
          <w:szCs w:val="21"/>
        </w:rPr>
        <w:t>Día 14º: (Sábado) MADRID</w:t>
      </w:r>
    </w:p>
    <w:p w:rsidR="00A47719" w:rsidRPr="00845E6B" w:rsidRDefault="00A47719" w:rsidP="00F07CC0">
      <w:pPr>
        <w:pStyle w:val="Sinespaciado"/>
        <w:jc w:val="both"/>
        <w:rPr>
          <w:rFonts w:ascii="Century Gothic" w:eastAsia="BatangChe" w:hAnsi="Century Gothic"/>
          <w:color w:val="002060"/>
          <w:sz w:val="21"/>
          <w:szCs w:val="21"/>
        </w:rPr>
      </w:pPr>
      <w:r w:rsidRPr="00845E6B">
        <w:rPr>
          <w:rFonts w:ascii="Century Gothic" w:eastAsia="BatangChe" w:hAnsi="Century Gothic"/>
          <w:color w:val="002060"/>
          <w:sz w:val="21"/>
          <w:szCs w:val="21"/>
        </w:rPr>
        <w:t xml:space="preserve">Desayuno, traslado al aeropuerto y </w:t>
      </w:r>
      <w:r w:rsidRPr="00F6011B">
        <w:rPr>
          <w:rFonts w:ascii="Century Gothic" w:eastAsia="BatangChe" w:hAnsi="Century Gothic"/>
          <w:b/>
          <w:color w:val="002060"/>
          <w:sz w:val="21"/>
          <w:szCs w:val="21"/>
        </w:rPr>
        <w:t>FIN DEL VIAJE</w:t>
      </w:r>
      <w:r w:rsidR="00C65C40" w:rsidRPr="00F6011B">
        <w:rPr>
          <w:rFonts w:ascii="Century Gothic" w:eastAsia="BatangChe" w:hAnsi="Century Gothic"/>
          <w:b/>
          <w:color w:val="002060"/>
          <w:sz w:val="21"/>
          <w:szCs w:val="21"/>
        </w:rPr>
        <w:t xml:space="preserve"> </w:t>
      </w:r>
      <w:r w:rsidRPr="00F6011B">
        <w:rPr>
          <w:rFonts w:ascii="Century Gothic" w:eastAsia="BatangChe" w:hAnsi="Century Gothic"/>
          <w:b/>
          <w:color w:val="002060"/>
          <w:sz w:val="21"/>
          <w:szCs w:val="21"/>
        </w:rPr>
        <w:t>para los participantes en el tour con final en</w:t>
      </w:r>
      <w:r w:rsidR="00F6011B" w:rsidRPr="00F6011B">
        <w:rPr>
          <w:rFonts w:ascii="Century Gothic" w:eastAsia="BatangChe" w:hAnsi="Century Gothic"/>
          <w:b/>
          <w:color w:val="002060"/>
          <w:sz w:val="21"/>
          <w:szCs w:val="21"/>
        </w:rPr>
        <w:t xml:space="preserve"> MADRID</w:t>
      </w:r>
    </w:p>
    <w:p w:rsidR="0057298F" w:rsidRDefault="0057298F" w:rsidP="006B7C97">
      <w:pPr>
        <w:pStyle w:val="Sinespaciado"/>
        <w:spacing w:line="276" w:lineRule="auto"/>
        <w:rPr>
          <w:rFonts w:ascii="Century Gothic" w:hAnsi="Century Gothic" w:cs="Arial"/>
          <w:b/>
          <w:color w:val="002060"/>
          <w:sz w:val="24"/>
          <w:szCs w:val="21"/>
        </w:rPr>
      </w:pPr>
    </w:p>
    <w:p w:rsidR="007B09EA" w:rsidRPr="00F07CC0" w:rsidRDefault="002875E6" w:rsidP="00F07CC0">
      <w:pPr>
        <w:tabs>
          <w:tab w:val="left" w:pos="1741"/>
        </w:tabs>
        <w:rPr>
          <w:rFonts w:ascii="Century Gothic" w:hAnsi="Century Gothic"/>
          <w:color w:val="002060"/>
          <w:sz w:val="40"/>
          <w:szCs w:val="40"/>
        </w:rPr>
      </w:pPr>
      <w:r w:rsidRPr="00F07CC0">
        <w:rPr>
          <w:rFonts w:ascii="Century Gothic" w:hAnsi="Century Gothic"/>
          <w:color w:val="002060"/>
          <w:sz w:val="40"/>
          <w:szCs w:val="40"/>
        </w:rPr>
        <w:t>LAND TOUR</w:t>
      </w:r>
    </w:p>
    <w:p w:rsidR="007B09EA" w:rsidRDefault="007B09EA" w:rsidP="00321AC4">
      <w:pPr>
        <w:pStyle w:val="Sinespaciado"/>
        <w:spacing w:line="276" w:lineRule="auto"/>
        <w:jc w:val="center"/>
        <w:rPr>
          <w:rFonts w:ascii="Century Gothic" w:hAnsi="Century Gothic" w:cs="Arial"/>
          <w:b/>
          <w:color w:val="002060"/>
          <w:szCs w:val="21"/>
          <w:u w:val="single"/>
        </w:rPr>
      </w:pPr>
    </w:p>
    <w:p w:rsidR="00321AC4" w:rsidRPr="00DB710B" w:rsidRDefault="00321AC4" w:rsidP="00321AC4">
      <w:pPr>
        <w:pStyle w:val="Sinespaciado"/>
        <w:spacing w:line="276" w:lineRule="auto"/>
        <w:jc w:val="center"/>
        <w:rPr>
          <w:rFonts w:ascii="Century Gothic" w:hAnsi="Century Gothic" w:cs="Arial"/>
          <w:b/>
          <w:color w:val="002060"/>
          <w:szCs w:val="21"/>
          <w:u w:val="single"/>
        </w:rPr>
      </w:pPr>
      <w:r w:rsidRPr="00DB710B">
        <w:rPr>
          <w:rFonts w:ascii="Century Gothic" w:hAnsi="Century Gothic" w:cs="Arial"/>
          <w:b/>
          <w:color w:val="002060"/>
          <w:szCs w:val="21"/>
          <w:u w:val="single"/>
        </w:rPr>
        <w:t>PRECIO POR PERSONA EN USD</w:t>
      </w:r>
    </w:p>
    <w:p w:rsidR="007D05E1" w:rsidRPr="00DB710B" w:rsidRDefault="007D05E1" w:rsidP="006B7C97">
      <w:pPr>
        <w:pStyle w:val="Sinespaciado"/>
        <w:spacing w:line="276" w:lineRule="auto"/>
        <w:rPr>
          <w:rFonts w:ascii="Century Gothic" w:hAnsi="Century Gothic" w:cs="Arial"/>
          <w:color w:val="002060"/>
          <w:sz w:val="21"/>
          <w:szCs w:val="21"/>
        </w:rPr>
      </w:pPr>
    </w:p>
    <w:tbl>
      <w:tblPr>
        <w:tblStyle w:val="Tablaconcuadrcula"/>
        <w:tblW w:w="9617" w:type="dxa"/>
        <w:jc w:val="center"/>
        <w:tblLayout w:type="fixed"/>
        <w:tblLook w:val="04A0" w:firstRow="1" w:lastRow="0" w:firstColumn="1" w:lastColumn="0" w:noHBand="0" w:noVBand="1"/>
      </w:tblPr>
      <w:tblGrid>
        <w:gridCol w:w="2552"/>
        <w:gridCol w:w="1183"/>
        <w:gridCol w:w="1436"/>
        <w:gridCol w:w="1895"/>
        <w:gridCol w:w="2551"/>
      </w:tblGrid>
      <w:tr w:rsidR="00F07CC0" w:rsidRPr="00DB710B" w:rsidTr="00C2556A">
        <w:trPr>
          <w:trHeight w:val="106"/>
          <w:jc w:val="center"/>
        </w:trPr>
        <w:tc>
          <w:tcPr>
            <w:tcW w:w="2552" w:type="dxa"/>
            <w:vAlign w:val="center"/>
          </w:tcPr>
          <w:p w:rsidR="00D473B6" w:rsidRPr="006365F5" w:rsidRDefault="00F07CC0" w:rsidP="00372AFB">
            <w:pPr>
              <w:rPr>
                <w:rFonts w:ascii="Century Gothic" w:hAnsi="Century Gothic" w:cs="Arial"/>
                <w:b/>
                <w:bCs/>
                <w:sz w:val="21"/>
                <w:szCs w:val="21"/>
                <w:lang w:eastAsia="es-EC"/>
              </w:rPr>
            </w:pPr>
            <w:r w:rsidRPr="006365F5">
              <w:rPr>
                <w:rFonts w:ascii="Century Gothic" w:hAnsi="Century Gothic" w:cs="Arial"/>
                <w:b/>
                <w:bCs/>
                <w:sz w:val="21"/>
                <w:szCs w:val="21"/>
                <w:lang w:eastAsia="es-EC"/>
              </w:rPr>
              <w:t xml:space="preserve">TEMPORADA BAJA </w:t>
            </w:r>
          </w:p>
          <w:p w:rsidR="00D473B6" w:rsidRDefault="00D473B6" w:rsidP="00D473B6">
            <w:pP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VENECIA A ROMA</w:t>
            </w:r>
          </w:p>
          <w:p w:rsidR="00F07CC0" w:rsidRPr="00372AFB" w:rsidRDefault="00372AFB" w:rsidP="00372AFB">
            <w:pPr>
              <w:rPr>
                <w:rFonts w:ascii="Century Gothic" w:hAnsi="Century Gothic" w:cs="Arial"/>
                <w:b/>
                <w:bCs/>
                <w:color w:val="0070C0"/>
                <w:sz w:val="21"/>
                <w:szCs w:val="21"/>
                <w:lang w:eastAsia="es-EC"/>
              </w:rPr>
            </w:pPr>
            <w:r w:rsidRPr="00372AFB">
              <w:rPr>
                <w:rFonts w:ascii="Century Gothic" w:hAnsi="Century Gothic" w:cs="Arial"/>
                <w:b/>
                <w:bCs/>
                <w:color w:val="0070C0"/>
                <w:sz w:val="21"/>
                <w:szCs w:val="21"/>
                <w:lang w:eastAsia="es-EC"/>
              </w:rPr>
              <w:t>ENE: 14</w:t>
            </w:r>
          </w:p>
          <w:p w:rsidR="00372AFB" w:rsidRPr="00372AFB" w:rsidRDefault="00372AFB" w:rsidP="00372AFB">
            <w:pPr>
              <w:rPr>
                <w:rFonts w:ascii="Century Gothic" w:hAnsi="Century Gothic" w:cs="Arial"/>
                <w:b/>
                <w:bCs/>
                <w:color w:val="0070C0"/>
                <w:sz w:val="21"/>
                <w:szCs w:val="21"/>
                <w:lang w:eastAsia="es-EC"/>
              </w:rPr>
            </w:pPr>
            <w:r w:rsidRPr="00372AFB">
              <w:rPr>
                <w:rFonts w:ascii="Century Gothic" w:hAnsi="Century Gothic" w:cs="Arial"/>
                <w:b/>
                <w:bCs/>
                <w:color w:val="0070C0"/>
                <w:sz w:val="21"/>
                <w:szCs w:val="21"/>
                <w:lang w:eastAsia="es-EC"/>
              </w:rPr>
              <w:t>FEB: 11</w:t>
            </w:r>
          </w:p>
          <w:p w:rsidR="00372AFB" w:rsidRPr="00F07CC0" w:rsidRDefault="00372AFB" w:rsidP="00372AFB">
            <w:pPr>
              <w:rPr>
                <w:rFonts w:ascii="Century Gothic" w:hAnsi="Century Gothic" w:cs="Arial"/>
                <w:b/>
                <w:bCs/>
                <w:color w:val="0070C0"/>
                <w:sz w:val="21"/>
                <w:szCs w:val="21"/>
                <w:lang w:eastAsia="es-EC"/>
              </w:rPr>
            </w:pPr>
            <w:r w:rsidRPr="00372AFB">
              <w:rPr>
                <w:rFonts w:ascii="Century Gothic" w:hAnsi="Century Gothic" w:cs="Arial"/>
                <w:b/>
                <w:bCs/>
                <w:color w:val="0070C0"/>
                <w:sz w:val="21"/>
                <w:szCs w:val="21"/>
                <w:lang w:eastAsia="es-EC"/>
              </w:rPr>
              <w:t>MAR: 11</w:t>
            </w:r>
            <w:r>
              <w:rPr>
                <w:rFonts w:ascii="Century Gothic" w:hAnsi="Century Gothic" w:cs="Arial"/>
                <w:b/>
                <w:sz w:val="21"/>
                <w:szCs w:val="21"/>
              </w:rPr>
              <w:t xml:space="preserve"> </w:t>
            </w:r>
          </w:p>
        </w:tc>
        <w:tc>
          <w:tcPr>
            <w:tcW w:w="1183" w:type="dxa"/>
            <w:vAlign w:val="center"/>
          </w:tcPr>
          <w:p w:rsidR="00F07CC0" w:rsidRPr="00F07CC0" w:rsidRDefault="00F07CC0" w:rsidP="00F07CC0">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SENCILLA</w:t>
            </w:r>
          </w:p>
        </w:tc>
        <w:tc>
          <w:tcPr>
            <w:tcW w:w="1436" w:type="dxa"/>
            <w:vAlign w:val="center"/>
          </w:tcPr>
          <w:p w:rsidR="00F07CC0" w:rsidRPr="00F07CC0" w:rsidRDefault="00F07CC0" w:rsidP="00F07CC0">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DOBLE</w:t>
            </w:r>
          </w:p>
        </w:tc>
        <w:tc>
          <w:tcPr>
            <w:tcW w:w="1895" w:type="dxa"/>
            <w:vAlign w:val="center"/>
          </w:tcPr>
          <w:p w:rsidR="00F07CC0" w:rsidRPr="00F07CC0" w:rsidRDefault="00F07CC0" w:rsidP="00F07CC0">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3RA PERSONA</w:t>
            </w:r>
          </w:p>
        </w:tc>
        <w:tc>
          <w:tcPr>
            <w:tcW w:w="2551" w:type="dxa"/>
            <w:vAlign w:val="center"/>
          </w:tcPr>
          <w:p w:rsidR="00F07CC0" w:rsidRPr="00F07CC0" w:rsidRDefault="00F07CC0" w:rsidP="00F07CC0">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SUPL. PAQUETE MED. PENSION ESPECIAL</w:t>
            </w:r>
          </w:p>
        </w:tc>
      </w:tr>
      <w:tr w:rsidR="00F07CC0" w:rsidRPr="00DB710B" w:rsidTr="00C2556A">
        <w:trPr>
          <w:trHeight w:val="330"/>
          <w:jc w:val="center"/>
        </w:trPr>
        <w:tc>
          <w:tcPr>
            <w:tcW w:w="2552" w:type="dxa"/>
            <w:vAlign w:val="center"/>
          </w:tcPr>
          <w:p w:rsidR="00F07CC0" w:rsidRPr="00F07CC0" w:rsidRDefault="00F07CC0" w:rsidP="00F07CC0">
            <w:pPr>
              <w:pStyle w:val="Sinespaciado"/>
              <w:rPr>
                <w:rFonts w:ascii="Century Gothic" w:hAnsi="Century Gothic" w:cs="Arial"/>
                <w:b/>
                <w:bCs/>
                <w:color w:val="002060"/>
                <w:sz w:val="21"/>
                <w:szCs w:val="21"/>
                <w:lang w:val="es-EC" w:eastAsia="es-EC"/>
              </w:rPr>
            </w:pPr>
            <w:r w:rsidRPr="00F07CC0">
              <w:rPr>
                <w:rFonts w:ascii="Century Gothic" w:hAnsi="Century Gothic" w:cs="Arial"/>
                <w:b/>
                <w:bCs/>
                <w:color w:val="002060"/>
                <w:sz w:val="21"/>
                <w:szCs w:val="21"/>
                <w:lang w:val="es-EC" w:eastAsia="es-EC"/>
              </w:rPr>
              <w:t>EFECTIVO</w:t>
            </w:r>
          </w:p>
        </w:tc>
        <w:tc>
          <w:tcPr>
            <w:tcW w:w="1183"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1048,12</w:t>
            </w:r>
          </w:p>
        </w:tc>
        <w:tc>
          <w:tcPr>
            <w:tcW w:w="1436"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759,69</w:t>
            </w:r>
          </w:p>
        </w:tc>
        <w:tc>
          <w:tcPr>
            <w:tcW w:w="1895"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723,33</w:t>
            </w:r>
          </w:p>
        </w:tc>
        <w:tc>
          <w:tcPr>
            <w:tcW w:w="2551"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122,02</w:t>
            </w:r>
          </w:p>
        </w:tc>
      </w:tr>
      <w:tr w:rsidR="00F07CC0" w:rsidRPr="00DB710B" w:rsidTr="00C2556A">
        <w:trPr>
          <w:trHeight w:val="330"/>
          <w:jc w:val="center"/>
        </w:trPr>
        <w:tc>
          <w:tcPr>
            <w:tcW w:w="2552" w:type="dxa"/>
            <w:vAlign w:val="center"/>
          </w:tcPr>
          <w:p w:rsidR="00F07CC0" w:rsidRPr="00F07CC0" w:rsidRDefault="00F07CC0" w:rsidP="00F07CC0">
            <w:pPr>
              <w:pStyle w:val="Sinespaciado"/>
              <w:rPr>
                <w:rFonts w:ascii="Century Gothic" w:hAnsi="Century Gothic" w:cs="Arial"/>
                <w:b/>
                <w:bCs/>
                <w:color w:val="002060"/>
                <w:sz w:val="21"/>
                <w:szCs w:val="21"/>
                <w:lang w:val="es-EC" w:eastAsia="es-EC"/>
              </w:rPr>
            </w:pPr>
            <w:r w:rsidRPr="00F07CC0">
              <w:rPr>
                <w:rFonts w:ascii="Century Gothic" w:hAnsi="Century Gothic" w:cs="Arial"/>
                <w:b/>
                <w:bCs/>
                <w:color w:val="002060"/>
                <w:sz w:val="21"/>
                <w:szCs w:val="21"/>
                <w:lang w:val="es-EC" w:eastAsia="es-EC"/>
              </w:rPr>
              <w:t>TARJETA DE CREDITO</w:t>
            </w:r>
          </w:p>
        </w:tc>
        <w:tc>
          <w:tcPr>
            <w:tcW w:w="1183"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1111,01</w:t>
            </w:r>
          </w:p>
        </w:tc>
        <w:tc>
          <w:tcPr>
            <w:tcW w:w="1436"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805,27</w:t>
            </w:r>
          </w:p>
        </w:tc>
        <w:tc>
          <w:tcPr>
            <w:tcW w:w="1895"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766,73</w:t>
            </w:r>
          </w:p>
        </w:tc>
        <w:tc>
          <w:tcPr>
            <w:tcW w:w="2551"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129,34</w:t>
            </w:r>
          </w:p>
        </w:tc>
      </w:tr>
      <w:tr w:rsidR="00F07CC0" w:rsidRPr="00DB710B" w:rsidTr="00C2556A">
        <w:trPr>
          <w:trHeight w:val="330"/>
          <w:jc w:val="center"/>
        </w:trPr>
        <w:tc>
          <w:tcPr>
            <w:tcW w:w="2552" w:type="dxa"/>
            <w:vAlign w:val="center"/>
          </w:tcPr>
          <w:p w:rsidR="00D473B6" w:rsidRPr="006365F5" w:rsidRDefault="00F07CC0" w:rsidP="00372AFB">
            <w:pPr>
              <w:rPr>
                <w:rFonts w:ascii="Century Gothic" w:hAnsi="Century Gothic" w:cs="Arial"/>
                <w:b/>
                <w:bCs/>
                <w:sz w:val="21"/>
                <w:szCs w:val="21"/>
                <w:lang w:eastAsia="es-EC"/>
              </w:rPr>
            </w:pPr>
            <w:r w:rsidRPr="006365F5">
              <w:rPr>
                <w:rFonts w:ascii="Century Gothic" w:hAnsi="Century Gothic" w:cs="Arial"/>
                <w:b/>
                <w:bCs/>
                <w:sz w:val="21"/>
                <w:szCs w:val="21"/>
                <w:lang w:eastAsia="es-EC"/>
              </w:rPr>
              <w:t>TEMPORADA MEDIA</w:t>
            </w:r>
          </w:p>
          <w:p w:rsidR="00D473B6" w:rsidRDefault="00D473B6" w:rsidP="00D473B6">
            <w:pP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VENECIA A ROMA</w:t>
            </w:r>
          </w:p>
          <w:p w:rsidR="00F07CC0" w:rsidRPr="00845E6B" w:rsidRDefault="00372AFB" w:rsidP="00372AFB">
            <w:pPr>
              <w:rPr>
                <w:rFonts w:ascii="Century Gothic" w:hAnsi="Century Gothic" w:cs="Arial"/>
                <w:b/>
                <w:bCs/>
                <w:color w:val="002060"/>
                <w:szCs w:val="21"/>
                <w:lang w:eastAsia="es-EC"/>
              </w:rPr>
            </w:pPr>
            <w:r w:rsidRPr="00372AFB">
              <w:rPr>
                <w:rFonts w:ascii="Century Gothic" w:hAnsi="Century Gothic" w:cs="Arial"/>
                <w:b/>
                <w:bCs/>
                <w:color w:val="0070C0"/>
                <w:sz w:val="21"/>
                <w:szCs w:val="21"/>
                <w:lang w:eastAsia="es-EC"/>
              </w:rPr>
              <w:t>MAR: 25</w:t>
            </w:r>
            <w:r w:rsidR="00F07CC0">
              <w:rPr>
                <w:rFonts w:ascii="Century Gothic" w:hAnsi="Century Gothic" w:cs="Arial"/>
                <w:b/>
                <w:bCs/>
                <w:color w:val="70AD47" w:themeColor="accent6"/>
                <w:szCs w:val="21"/>
                <w:lang w:eastAsia="es-EC"/>
              </w:rPr>
              <w:t xml:space="preserve"> </w:t>
            </w:r>
          </w:p>
        </w:tc>
        <w:tc>
          <w:tcPr>
            <w:tcW w:w="1183" w:type="dxa"/>
            <w:vAlign w:val="center"/>
          </w:tcPr>
          <w:p w:rsidR="00F07CC0" w:rsidRPr="00F07CC0" w:rsidRDefault="00F07CC0" w:rsidP="00F07CC0">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SENCILLA</w:t>
            </w:r>
          </w:p>
        </w:tc>
        <w:tc>
          <w:tcPr>
            <w:tcW w:w="1436" w:type="dxa"/>
            <w:vAlign w:val="center"/>
          </w:tcPr>
          <w:p w:rsidR="00F07CC0" w:rsidRPr="00F07CC0" w:rsidRDefault="00F07CC0" w:rsidP="00F07CC0">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DOBLE</w:t>
            </w:r>
          </w:p>
        </w:tc>
        <w:tc>
          <w:tcPr>
            <w:tcW w:w="1895" w:type="dxa"/>
            <w:vAlign w:val="center"/>
          </w:tcPr>
          <w:p w:rsidR="00F07CC0" w:rsidRPr="00F07CC0" w:rsidRDefault="00F07CC0" w:rsidP="00F07CC0">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3RA PERSONA</w:t>
            </w:r>
          </w:p>
        </w:tc>
        <w:tc>
          <w:tcPr>
            <w:tcW w:w="2551" w:type="dxa"/>
            <w:vAlign w:val="center"/>
          </w:tcPr>
          <w:p w:rsidR="00F07CC0" w:rsidRPr="00F07CC0" w:rsidRDefault="00F07CC0" w:rsidP="00F07CC0">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SUPL. PAQUETE MED. PENSION ESPECIAL</w:t>
            </w:r>
          </w:p>
        </w:tc>
      </w:tr>
      <w:tr w:rsidR="00F07CC0" w:rsidRPr="00DB710B" w:rsidTr="00C2556A">
        <w:trPr>
          <w:trHeight w:val="330"/>
          <w:jc w:val="center"/>
        </w:trPr>
        <w:tc>
          <w:tcPr>
            <w:tcW w:w="2552" w:type="dxa"/>
            <w:vAlign w:val="center"/>
          </w:tcPr>
          <w:p w:rsidR="00F07CC0" w:rsidRPr="00845E6B" w:rsidRDefault="00F07CC0" w:rsidP="00F07CC0">
            <w:pPr>
              <w:pStyle w:val="Sinespaciado"/>
              <w:rPr>
                <w:rFonts w:ascii="Century Gothic" w:hAnsi="Century Gothic" w:cs="Arial"/>
                <w:b/>
                <w:bCs/>
                <w:color w:val="002060"/>
                <w:sz w:val="21"/>
                <w:szCs w:val="21"/>
                <w:lang w:val="es-EC" w:eastAsia="es-EC"/>
              </w:rPr>
            </w:pPr>
            <w:r w:rsidRPr="00845E6B">
              <w:rPr>
                <w:rFonts w:ascii="Century Gothic" w:hAnsi="Century Gothic" w:cs="Arial"/>
                <w:b/>
                <w:bCs/>
                <w:color w:val="002060"/>
                <w:sz w:val="21"/>
                <w:szCs w:val="21"/>
                <w:lang w:val="es-EC" w:eastAsia="es-EC"/>
              </w:rPr>
              <w:t>EFECTIVO</w:t>
            </w:r>
          </w:p>
        </w:tc>
        <w:tc>
          <w:tcPr>
            <w:tcW w:w="1183"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1068,05</w:t>
            </w:r>
          </w:p>
        </w:tc>
        <w:tc>
          <w:tcPr>
            <w:tcW w:w="1436"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779,62</w:t>
            </w:r>
          </w:p>
        </w:tc>
        <w:tc>
          <w:tcPr>
            <w:tcW w:w="1895"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742,26</w:t>
            </w:r>
          </w:p>
        </w:tc>
        <w:tc>
          <w:tcPr>
            <w:tcW w:w="2551"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122,02</w:t>
            </w:r>
          </w:p>
        </w:tc>
      </w:tr>
      <w:tr w:rsidR="00F07CC0" w:rsidRPr="00DB710B" w:rsidTr="00C2556A">
        <w:trPr>
          <w:trHeight w:val="330"/>
          <w:jc w:val="center"/>
        </w:trPr>
        <w:tc>
          <w:tcPr>
            <w:tcW w:w="2552" w:type="dxa"/>
            <w:vAlign w:val="center"/>
          </w:tcPr>
          <w:p w:rsidR="00F07CC0" w:rsidRPr="00845E6B" w:rsidRDefault="00F07CC0" w:rsidP="00F07CC0">
            <w:pPr>
              <w:pStyle w:val="Sinespaciado"/>
              <w:rPr>
                <w:rFonts w:ascii="Century Gothic" w:hAnsi="Century Gothic" w:cs="Arial"/>
                <w:b/>
                <w:bCs/>
                <w:color w:val="002060"/>
                <w:sz w:val="21"/>
                <w:szCs w:val="21"/>
                <w:lang w:val="es-EC" w:eastAsia="es-EC"/>
              </w:rPr>
            </w:pPr>
            <w:r w:rsidRPr="00845E6B">
              <w:rPr>
                <w:rFonts w:ascii="Century Gothic" w:hAnsi="Century Gothic" w:cs="Arial"/>
                <w:b/>
                <w:bCs/>
                <w:color w:val="002060"/>
                <w:sz w:val="21"/>
                <w:szCs w:val="21"/>
                <w:lang w:val="es-EC" w:eastAsia="es-EC"/>
              </w:rPr>
              <w:t>TARJETA DE CREDITO</w:t>
            </w:r>
          </w:p>
        </w:tc>
        <w:tc>
          <w:tcPr>
            <w:tcW w:w="1183"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1132,13</w:t>
            </w:r>
          </w:p>
        </w:tc>
        <w:tc>
          <w:tcPr>
            <w:tcW w:w="1436"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826,40</w:t>
            </w:r>
          </w:p>
        </w:tc>
        <w:tc>
          <w:tcPr>
            <w:tcW w:w="1895"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786,79</w:t>
            </w:r>
          </w:p>
        </w:tc>
        <w:tc>
          <w:tcPr>
            <w:tcW w:w="2551"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129,34</w:t>
            </w:r>
          </w:p>
        </w:tc>
      </w:tr>
      <w:tr w:rsidR="00F07CC0" w:rsidRPr="00DB710B" w:rsidTr="00C2556A">
        <w:trPr>
          <w:trHeight w:val="330"/>
          <w:jc w:val="center"/>
        </w:trPr>
        <w:tc>
          <w:tcPr>
            <w:tcW w:w="2552" w:type="dxa"/>
            <w:vAlign w:val="center"/>
          </w:tcPr>
          <w:p w:rsidR="006365F5" w:rsidRDefault="00F07CC0" w:rsidP="00D473B6">
            <w:pPr>
              <w:rPr>
                <w:rFonts w:ascii="Century Gothic" w:hAnsi="Century Gothic" w:cs="Arial"/>
                <w:b/>
                <w:bCs/>
                <w:sz w:val="21"/>
                <w:szCs w:val="21"/>
                <w:lang w:eastAsia="es-EC"/>
              </w:rPr>
            </w:pPr>
            <w:r w:rsidRPr="00F07CC0">
              <w:rPr>
                <w:rFonts w:ascii="Century Gothic" w:hAnsi="Century Gothic" w:cs="Arial"/>
                <w:b/>
                <w:bCs/>
                <w:sz w:val="21"/>
                <w:szCs w:val="21"/>
                <w:lang w:eastAsia="es-EC"/>
              </w:rPr>
              <w:t>TEMPORADA BAJA</w:t>
            </w:r>
          </w:p>
          <w:p w:rsidR="006365F5" w:rsidRDefault="006365F5" w:rsidP="006365F5">
            <w:pP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VENECIA A MADRID</w:t>
            </w:r>
          </w:p>
          <w:p w:rsidR="00D473B6" w:rsidRPr="00372AFB" w:rsidRDefault="00D473B6" w:rsidP="00D473B6">
            <w:pPr>
              <w:rPr>
                <w:rFonts w:ascii="Century Gothic" w:hAnsi="Century Gothic" w:cs="Arial"/>
                <w:b/>
                <w:bCs/>
                <w:color w:val="0070C0"/>
                <w:sz w:val="21"/>
                <w:szCs w:val="21"/>
                <w:lang w:eastAsia="es-EC"/>
              </w:rPr>
            </w:pPr>
            <w:r w:rsidRPr="00372AFB">
              <w:rPr>
                <w:rFonts w:ascii="Century Gothic" w:hAnsi="Century Gothic" w:cs="Arial"/>
                <w:b/>
                <w:bCs/>
                <w:color w:val="0070C0"/>
                <w:sz w:val="21"/>
                <w:szCs w:val="21"/>
                <w:lang w:eastAsia="es-EC"/>
              </w:rPr>
              <w:t>ENE: 14</w:t>
            </w:r>
          </w:p>
          <w:p w:rsidR="00D473B6" w:rsidRPr="00372AFB" w:rsidRDefault="00D473B6" w:rsidP="00D473B6">
            <w:pPr>
              <w:rPr>
                <w:rFonts w:ascii="Century Gothic" w:hAnsi="Century Gothic" w:cs="Arial"/>
                <w:b/>
                <w:bCs/>
                <w:color w:val="0070C0"/>
                <w:sz w:val="21"/>
                <w:szCs w:val="21"/>
                <w:lang w:eastAsia="es-EC"/>
              </w:rPr>
            </w:pPr>
            <w:r w:rsidRPr="00372AFB">
              <w:rPr>
                <w:rFonts w:ascii="Century Gothic" w:hAnsi="Century Gothic" w:cs="Arial"/>
                <w:b/>
                <w:bCs/>
                <w:color w:val="0070C0"/>
                <w:sz w:val="21"/>
                <w:szCs w:val="21"/>
                <w:lang w:eastAsia="es-EC"/>
              </w:rPr>
              <w:t>FEB: 11</w:t>
            </w:r>
          </w:p>
          <w:p w:rsidR="00F07CC0" w:rsidRPr="00F07CC0" w:rsidRDefault="00D473B6" w:rsidP="00D473B6">
            <w:pPr>
              <w:rPr>
                <w:rFonts w:ascii="Century Gothic" w:hAnsi="Century Gothic" w:cs="Arial"/>
                <w:b/>
                <w:bCs/>
                <w:color w:val="0070C0"/>
                <w:sz w:val="21"/>
                <w:szCs w:val="21"/>
                <w:lang w:eastAsia="es-EC"/>
              </w:rPr>
            </w:pPr>
            <w:r w:rsidRPr="00372AFB">
              <w:rPr>
                <w:rFonts w:ascii="Century Gothic" w:hAnsi="Century Gothic" w:cs="Arial"/>
                <w:b/>
                <w:bCs/>
                <w:color w:val="0070C0"/>
                <w:sz w:val="21"/>
                <w:szCs w:val="21"/>
                <w:lang w:eastAsia="es-EC"/>
              </w:rPr>
              <w:t>MAR: 11</w:t>
            </w:r>
          </w:p>
        </w:tc>
        <w:tc>
          <w:tcPr>
            <w:tcW w:w="1183" w:type="dxa"/>
            <w:vAlign w:val="center"/>
          </w:tcPr>
          <w:p w:rsidR="00F07CC0" w:rsidRPr="00F07CC0" w:rsidRDefault="00F07CC0" w:rsidP="00F07CC0">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SENCILLA</w:t>
            </w:r>
          </w:p>
        </w:tc>
        <w:tc>
          <w:tcPr>
            <w:tcW w:w="1436" w:type="dxa"/>
            <w:vAlign w:val="center"/>
          </w:tcPr>
          <w:p w:rsidR="00F07CC0" w:rsidRPr="00F07CC0" w:rsidRDefault="00F07CC0" w:rsidP="00F07CC0">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DOBLE</w:t>
            </w:r>
          </w:p>
        </w:tc>
        <w:tc>
          <w:tcPr>
            <w:tcW w:w="1895" w:type="dxa"/>
            <w:vAlign w:val="center"/>
          </w:tcPr>
          <w:p w:rsidR="00F07CC0" w:rsidRPr="00F07CC0" w:rsidRDefault="00F07CC0" w:rsidP="00F07CC0">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3RA PERSONA</w:t>
            </w:r>
          </w:p>
        </w:tc>
        <w:tc>
          <w:tcPr>
            <w:tcW w:w="2551" w:type="dxa"/>
            <w:vAlign w:val="center"/>
          </w:tcPr>
          <w:p w:rsidR="00F07CC0" w:rsidRPr="00F07CC0" w:rsidRDefault="00F07CC0" w:rsidP="00F07CC0">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SUPL. PAQUETE MED. PENSION ESPECIAL</w:t>
            </w:r>
          </w:p>
        </w:tc>
      </w:tr>
      <w:tr w:rsidR="00F07CC0" w:rsidRPr="00DB710B" w:rsidTr="00C2556A">
        <w:trPr>
          <w:trHeight w:val="330"/>
          <w:jc w:val="center"/>
        </w:trPr>
        <w:tc>
          <w:tcPr>
            <w:tcW w:w="2552" w:type="dxa"/>
            <w:vAlign w:val="center"/>
          </w:tcPr>
          <w:p w:rsidR="00F07CC0" w:rsidRPr="00F07CC0" w:rsidRDefault="00F07CC0" w:rsidP="00F07CC0">
            <w:pPr>
              <w:pStyle w:val="Sinespaciado"/>
              <w:rPr>
                <w:rFonts w:ascii="Century Gothic" w:hAnsi="Century Gothic" w:cs="Arial"/>
                <w:b/>
                <w:bCs/>
                <w:color w:val="002060"/>
                <w:sz w:val="21"/>
                <w:szCs w:val="21"/>
                <w:lang w:val="es-EC" w:eastAsia="es-EC"/>
              </w:rPr>
            </w:pPr>
            <w:r w:rsidRPr="00F07CC0">
              <w:rPr>
                <w:rFonts w:ascii="Century Gothic" w:hAnsi="Century Gothic" w:cs="Arial"/>
                <w:b/>
                <w:bCs/>
                <w:color w:val="002060"/>
                <w:sz w:val="21"/>
                <w:szCs w:val="21"/>
                <w:lang w:val="es-EC" w:eastAsia="es-EC"/>
              </w:rPr>
              <w:t>EFECTIVO</w:t>
            </w:r>
          </w:p>
        </w:tc>
        <w:tc>
          <w:tcPr>
            <w:tcW w:w="1183"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2084,34</w:t>
            </w:r>
          </w:p>
        </w:tc>
        <w:tc>
          <w:tcPr>
            <w:tcW w:w="1436"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1467,11</w:t>
            </w:r>
          </w:p>
        </w:tc>
        <w:tc>
          <w:tcPr>
            <w:tcW w:w="1895"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1395,37</w:t>
            </w:r>
          </w:p>
        </w:tc>
        <w:tc>
          <w:tcPr>
            <w:tcW w:w="2551"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211,69</w:t>
            </w:r>
          </w:p>
        </w:tc>
      </w:tr>
      <w:tr w:rsidR="00F07CC0" w:rsidRPr="00DB710B" w:rsidTr="00C2556A">
        <w:trPr>
          <w:trHeight w:val="330"/>
          <w:jc w:val="center"/>
        </w:trPr>
        <w:tc>
          <w:tcPr>
            <w:tcW w:w="2552" w:type="dxa"/>
            <w:vAlign w:val="center"/>
          </w:tcPr>
          <w:p w:rsidR="00F07CC0" w:rsidRPr="00F07CC0" w:rsidRDefault="00F07CC0" w:rsidP="00F07CC0">
            <w:pPr>
              <w:pStyle w:val="Sinespaciado"/>
              <w:rPr>
                <w:rFonts w:ascii="Century Gothic" w:hAnsi="Century Gothic" w:cs="Arial"/>
                <w:b/>
                <w:bCs/>
                <w:color w:val="002060"/>
                <w:sz w:val="21"/>
                <w:szCs w:val="21"/>
                <w:lang w:val="es-EC" w:eastAsia="es-EC"/>
              </w:rPr>
            </w:pPr>
            <w:r w:rsidRPr="00F07CC0">
              <w:rPr>
                <w:rFonts w:ascii="Century Gothic" w:hAnsi="Century Gothic" w:cs="Arial"/>
                <w:b/>
                <w:bCs/>
                <w:color w:val="002060"/>
                <w:sz w:val="21"/>
                <w:szCs w:val="21"/>
                <w:lang w:val="es-EC" w:eastAsia="es-EC"/>
              </w:rPr>
              <w:t>TARJETA DE CREDITO</w:t>
            </w:r>
          </w:p>
        </w:tc>
        <w:tc>
          <w:tcPr>
            <w:tcW w:w="1183"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2209,40</w:t>
            </w:r>
          </w:p>
        </w:tc>
        <w:tc>
          <w:tcPr>
            <w:tcW w:w="1436"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1555,14</w:t>
            </w:r>
          </w:p>
        </w:tc>
        <w:tc>
          <w:tcPr>
            <w:tcW w:w="1895"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1479,09</w:t>
            </w:r>
          </w:p>
        </w:tc>
        <w:tc>
          <w:tcPr>
            <w:tcW w:w="2551"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224,40</w:t>
            </w:r>
          </w:p>
        </w:tc>
      </w:tr>
      <w:tr w:rsidR="00F07CC0" w:rsidRPr="00DB710B" w:rsidTr="00C2556A">
        <w:trPr>
          <w:trHeight w:val="330"/>
          <w:jc w:val="center"/>
        </w:trPr>
        <w:tc>
          <w:tcPr>
            <w:tcW w:w="2552" w:type="dxa"/>
            <w:vAlign w:val="center"/>
          </w:tcPr>
          <w:p w:rsidR="006365F5" w:rsidRPr="006365F5" w:rsidRDefault="00F07CC0" w:rsidP="006365F5">
            <w:pPr>
              <w:rPr>
                <w:rFonts w:ascii="Century Gothic" w:hAnsi="Century Gothic" w:cs="Arial"/>
                <w:b/>
                <w:bCs/>
                <w:sz w:val="21"/>
                <w:szCs w:val="21"/>
                <w:lang w:eastAsia="es-EC"/>
              </w:rPr>
            </w:pPr>
            <w:r w:rsidRPr="006365F5">
              <w:rPr>
                <w:rFonts w:ascii="Century Gothic" w:hAnsi="Century Gothic" w:cs="Arial"/>
                <w:b/>
                <w:bCs/>
                <w:sz w:val="21"/>
                <w:szCs w:val="21"/>
                <w:lang w:eastAsia="es-EC"/>
              </w:rPr>
              <w:t>TEMPORADA MEDIA</w:t>
            </w:r>
          </w:p>
          <w:p w:rsidR="006365F5" w:rsidRDefault="006365F5" w:rsidP="006365F5">
            <w:pP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VENECIA A MADRID</w:t>
            </w:r>
          </w:p>
          <w:p w:rsidR="00F07CC0" w:rsidRPr="00F07CC0" w:rsidRDefault="00D473B6" w:rsidP="00F07CC0">
            <w:pPr>
              <w:pStyle w:val="Sinespaciado"/>
              <w:rPr>
                <w:rFonts w:ascii="Century Gothic" w:hAnsi="Century Gothic" w:cs="Arial"/>
                <w:b/>
                <w:bCs/>
                <w:color w:val="70AD47" w:themeColor="accent6"/>
                <w:szCs w:val="21"/>
                <w:lang w:val="es-EC" w:eastAsia="es-EC"/>
              </w:rPr>
            </w:pPr>
            <w:r w:rsidRPr="00372AFB">
              <w:rPr>
                <w:rFonts w:ascii="Century Gothic" w:hAnsi="Century Gothic" w:cs="Arial"/>
                <w:b/>
                <w:bCs/>
                <w:color w:val="0070C0"/>
                <w:sz w:val="21"/>
                <w:szCs w:val="21"/>
                <w:lang w:val="es-EC" w:eastAsia="es-EC"/>
              </w:rPr>
              <w:t>MAR: 25</w:t>
            </w:r>
          </w:p>
        </w:tc>
        <w:tc>
          <w:tcPr>
            <w:tcW w:w="1183" w:type="dxa"/>
            <w:vAlign w:val="center"/>
          </w:tcPr>
          <w:p w:rsidR="00F07CC0" w:rsidRPr="00F07CC0" w:rsidRDefault="00F07CC0" w:rsidP="00F07CC0">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SENCILLA</w:t>
            </w:r>
          </w:p>
        </w:tc>
        <w:tc>
          <w:tcPr>
            <w:tcW w:w="1436" w:type="dxa"/>
            <w:vAlign w:val="center"/>
          </w:tcPr>
          <w:p w:rsidR="00F07CC0" w:rsidRPr="00F07CC0" w:rsidRDefault="00F07CC0" w:rsidP="00F07CC0">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DOBLE</w:t>
            </w:r>
          </w:p>
        </w:tc>
        <w:tc>
          <w:tcPr>
            <w:tcW w:w="1895" w:type="dxa"/>
            <w:vAlign w:val="center"/>
          </w:tcPr>
          <w:p w:rsidR="00F07CC0" w:rsidRPr="00F07CC0" w:rsidRDefault="00F07CC0" w:rsidP="00F07CC0">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3RA PERSONA</w:t>
            </w:r>
          </w:p>
        </w:tc>
        <w:tc>
          <w:tcPr>
            <w:tcW w:w="2551" w:type="dxa"/>
            <w:vAlign w:val="center"/>
          </w:tcPr>
          <w:p w:rsidR="00F07CC0" w:rsidRPr="00F07CC0" w:rsidRDefault="00F07CC0" w:rsidP="00F07CC0">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SUPL. PAQUETE MED. PENSION ESPECIAL</w:t>
            </w:r>
          </w:p>
        </w:tc>
      </w:tr>
      <w:tr w:rsidR="00F07CC0" w:rsidRPr="00DB710B" w:rsidTr="00C2556A">
        <w:trPr>
          <w:trHeight w:val="330"/>
          <w:jc w:val="center"/>
        </w:trPr>
        <w:tc>
          <w:tcPr>
            <w:tcW w:w="2552" w:type="dxa"/>
            <w:vAlign w:val="center"/>
          </w:tcPr>
          <w:p w:rsidR="00F07CC0" w:rsidRPr="00845E6B" w:rsidRDefault="00F07CC0" w:rsidP="00F07CC0">
            <w:pPr>
              <w:pStyle w:val="Sinespaciado"/>
              <w:rPr>
                <w:rFonts w:ascii="Century Gothic" w:hAnsi="Century Gothic" w:cs="Arial"/>
                <w:b/>
                <w:bCs/>
                <w:color w:val="002060"/>
                <w:sz w:val="21"/>
                <w:szCs w:val="21"/>
                <w:lang w:val="es-EC" w:eastAsia="es-EC"/>
              </w:rPr>
            </w:pPr>
            <w:r w:rsidRPr="00845E6B">
              <w:rPr>
                <w:rFonts w:ascii="Century Gothic" w:hAnsi="Century Gothic" w:cs="Arial"/>
                <w:b/>
                <w:bCs/>
                <w:color w:val="002060"/>
                <w:sz w:val="21"/>
                <w:szCs w:val="21"/>
                <w:lang w:val="es-EC" w:eastAsia="es-EC"/>
              </w:rPr>
              <w:t>EFECTIVO</w:t>
            </w:r>
          </w:p>
        </w:tc>
        <w:tc>
          <w:tcPr>
            <w:tcW w:w="1183"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2174,01</w:t>
            </w:r>
          </w:p>
        </w:tc>
        <w:tc>
          <w:tcPr>
            <w:tcW w:w="1436"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1556,78</w:t>
            </w:r>
          </w:p>
        </w:tc>
        <w:tc>
          <w:tcPr>
            <w:tcW w:w="1895"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1480,56</w:t>
            </w:r>
          </w:p>
        </w:tc>
        <w:tc>
          <w:tcPr>
            <w:tcW w:w="2551"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211,69</w:t>
            </w:r>
          </w:p>
        </w:tc>
      </w:tr>
      <w:tr w:rsidR="00F07CC0" w:rsidRPr="00DB710B" w:rsidTr="00C2556A">
        <w:trPr>
          <w:trHeight w:val="330"/>
          <w:jc w:val="center"/>
        </w:trPr>
        <w:tc>
          <w:tcPr>
            <w:tcW w:w="2552" w:type="dxa"/>
            <w:vAlign w:val="center"/>
          </w:tcPr>
          <w:p w:rsidR="00F07CC0" w:rsidRPr="00845E6B" w:rsidRDefault="00F07CC0" w:rsidP="00F07CC0">
            <w:pPr>
              <w:pStyle w:val="Sinespaciado"/>
              <w:rPr>
                <w:rFonts w:ascii="Century Gothic" w:hAnsi="Century Gothic" w:cs="Arial"/>
                <w:b/>
                <w:bCs/>
                <w:color w:val="002060"/>
                <w:sz w:val="21"/>
                <w:szCs w:val="21"/>
                <w:lang w:val="es-EC" w:eastAsia="es-EC"/>
              </w:rPr>
            </w:pPr>
            <w:r w:rsidRPr="00845E6B">
              <w:rPr>
                <w:rFonts w:ascii="Century Gothic" w:hAnsi="Century Gothic" w:cs="Arial"/>
                <w:b/>
                <w:bCs/>
                <w:color w:val="002060"/>
                <w:sz w:val="21"/>
                <w:szCs w:val="21"/>
                <w:lang w:val="es-EC" w:eastAsia="es-EC"/>
              </w:rPr>
              <w:t>TARJETA DE CREDITO</w:t>
            </w:r>
          </w:p>
        </w:tc>
        <w:tc>
          <w:tcPr>
            <w:tcW w:w="1183"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2304,45</w:t>
            </w:r>
          </w:p>
        </w:tc>
        <w:tc>
          <w:tcPr>
            <w:tcW w:w="1436"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1650,19</w:t>
            </w:r>
          </w:p>
        </w:tc>
        <w:tc>
          <w:tcPr>
            <w:tcW w:w="1895" w:type="dxa"/>
            <w:vAlign w:val="center"/>
          </w:tcPr>
          <w:p w:rsidR="00F07CC0" w:rsidRP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1569,39</w:t>
            </w:r>
          </w:p>
        </w:tc>
        <w:tc>
          <w:tcPr>
            <w:tcW w:w="2551" w:type="dxa"/>
            <w:vAlign w:val="center"/>
          </w:tcPr>
          <w:p w:rsidR="00F07CC0" w:rsidRDefault="00F07CC0" w:rsidP="00F07CC0">
            <w:pPr>
              <w:pStyle w:val="Sinespaciado"/>
              <w:jc w:val="center"/>
              <w:rPr>
                <w:rFonts w:ascii="Century Gothic" w:hAnsi="Century Gothic" w:cs="Arial"/>
                <w:color w:val="002060"/>
                <w:sz w:val="21"/>
                <w:szCs w:val="21"/>
              </w:rPr>
            </w:pPr>
            <w:r w:rsidRPr="00F07CC0">
              <w:rPr>
                <w:rFonts w:ascii="Century Gothic" w:hAnsi="Century Gothic" w:cs="Arial"/>
                <w:color w:val="002060"/>
                <w:sz w:val="21"/>
                <w:szCs w:val="21"/>
              </w:rPr>
              <w:t>224,40</w:t>
            </w:r>
          </w:p>
          <w:p w:rsidR="00D473B6" w:rsidRPr="00F07CC0" w:rsidRDefault="00D473B6" w:rsidP="00F07CC0">
            <w:pPr>
              <w:pStyle w:val="Sinespaciado"/>
              <w:jc w:val="center"/>
              <w:rPr>
                <w:rFonts w:ascii="Century Gothic" w:hAnsi="Century Gothic" w:cs="Arial"/>
                <w:color w:val="002060"/>
                <w:sz w:val="21"/>
                <w:szCs w:val="21"/>
              </w:rPr>
            </w:pPr>
          </w:p>
        </w:tc>
      </w:tr>
      <w:tr w:rsidR="00D473B6" w:rsidRPr="00DB710B" w:rsidTr="00C2556A">
        <w:trPr>
          <w:trHeight w:val="330"/>
          <w:jc w:val="center"/>
        </w:trPr>
        <w:tc>
          <w:tcPr>
            <w:tcW w:w="2552" w:type="dxa"/>
            <w:vAlign w:val="center"/>
          </w:tcPr>
          <w:p w:rsidR="00D473B6" w:rsidRPr="001C4958" w:rsidRDefault="00D473B6" w:rsidP="00FF3E74">
            <w:pPr>
              <w:rPr>
                <w:rFonts w:ascii="Century Gothic" w:hAnsi="Century Gothic" w:cs="Arial"/>
                <w:b/>
                <w:bCs/>
                <w:sz w:val="21"/>
                <w:szCs w:val="21"/>
                <w:lang w:eastAsia="es-EC"/>
              </w:rPr>
            </w:pPr>
            <w:r w:rsidRPr="001C4958">
              <w:rPr>
                <w:rFonts w:ascii="Century Gothic" w:hAnsi="Century Gothic" w:cs="Arial"/>
                <w:b/>
                <w:bCs/>
                <w:sz w:val="21"/>
                <w:szCs w:val="21"/>
                <w:lang w:eastAsia="es-EC"/>
              </w:rPr>
              <w:lastRenderedPageBreak/>
              <w:t>TEMPORADA BAJA</w:t>
            </w:r>
          </w:p>
          <w:p w:rsidR="00D473B6" w:rsidRPr="001C4958" w:rsidRDefault="00D473B6" w:rsidP="00FF3E74">
            <w:pPr>
              <w:rPr>
                <w:rFonts w:ascii="Century Gothic" w:hAnsi="Century Gothic" w:cs="Arial"/>
                <w:b/>
                <w:bCs/>
                <w:color w:val="0070C0"/>
                <w:sz w:val="21"/>
                <w:szCs w:val="21"/>
                <w:lang w:eastAsia="es-EC"/>
              </w:rPr>
            </w:pPr>
            <w:r w:rsidRPr="001C4958">
              <w:rPr>
                <w:rFonts w:ascii="Century Gothic" w:hAnsi="Century Gothic" w:cs="Arial"/>
                <w:b/>
                <w:bCs/>
                <w:color w:val="0070C0"/>
                <w:sz w:val="21"/>
                <w:szCs w:val="21"/>
                <w:lang w:eastAsia="es-EC"/>
              </w:rPr>
              <w:t>VENECIA A ROMA</w:t>
            </w:r>
          </w:p>
          <w:p w:rsidR="006365F5" w:rsidRPr="006365F5" w:rsidRDefault="006365F5" w:rsidP="006365F5">
            <w:pPr>
              <w:rPr>
                <w:rFonts w:ascii="Century Gothic" w:hAnsi="Century Gothic" w:cs="Arial"/>
                <w:b/>
                <w:bCs/>
                <w:color w:val="0070C0"/>
                <w:sz w:val="21"/>
                <w:szCs w:val="21"/>
                <w:lang w:eastAsia="es-EC"/>
              </w:rPr>
            </w:pPr>
            <w:r w:rsidRPr="006365F5">
              <w:rPr>
                <w:rFonts w:ascii="Century Gothic" w:hAnsi="Century Gothic" w:cs="Arial"/>
                <w:b/>
                <w:bCs/>
                <w:color w:val="0070C0"/>
                <w:sz w:val="21"/>
                <w:szCs w:val="21"/>
                <w:lang w:eastAsia="es-EC"/>
              </w:rPr>
              <w:t>DIC: 30</w:t>
            </w:r>
          </w:p>
          <w:p w:rsidR="00D473B6" w:rsidRPr="00F07CC0" w:rsidRDefault="006365F5" w:rsidP="006365F5">
            <w:pPr>
              <w:rPr>
                <w:rFonts w:ascii="Century Gothic" w:hAnsi="Century Gothic" w:cs="Arial"/>
                <w:b/>
                <w:bCs/>
                <w:color w:val="0070C0"/>
                <w:sz w:val="21"/>
                <w:szCs w:val="21"/>
                <w:lang w:eastAsia="es-EC"/>
              </w:rPr>
            </w:pPr>
            <w:r w:rsidRPr="006365F5">
              <w:rPr>
                <w:rFonts w:ascii="Century Gothic" w:hAnsi="Century Gothic" w:cs="Arial"/>
                <w:b/>
                <w:bCs/>
                <w:color w:val="0070C0"/>
                <w:sz w:val="21"/>
                <w:szCs w:val="21"/>
                <w:lang w:eastAsia="es-EC"/>
              </w:rPr>
              <w:t>MAR 2019: 10</w:t>
            </w:r>
            <w:r w:rsidR="00D473B6">
              <w:rPr>
                <w:rFonts w:ascii="Century Gothic" w:hAnsi="Century Gothic" w:cs="Arial"/>
                <w:b/>
                <w:sz w:val="21"/>
                <w:szCs w:val="21"/>
              </w:rPr>
              <w:t xml:space="preserve"> </w:t>
            </w:r>
          </w:p>
        </w:tc>
        <w:tc>
          <w:tcPr>
            <w:tcW w:w="1183" w:type="dxa"/>
            <w:vAlign w:val="center"/>
          </w:tcPr>
          <w:p w:rsidR="00D473B6" w:rsidRPr="00F07CC0" w:rsidRDefault="00D473B6" w:rsidP="00FF3E74">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SENCILLA</w:t>
            </w:r>
          </w:p>
        </w:tc>
        <w:tc>
          <w:tcPr>
            <w:tcW w:w="1436" w:type="dxa"/>
            <w:vAlign w:val="center"/>
          </w:tcPr>
          <w:p w:rsidR="00D473B6" w:rsidRPr="00F07CC0" w:rsidRDefault="00D473B6" w:rsidP="00FF3E74">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DOBLE</w:t>
            </w:r>
          </w:p>
        </w:tc>
        <w:tc>
          <w:tcPr>
            <w:tcW w:w="1895" w:type="dxa"/>
            <w:vAlign w:val="center"/>
          </w:tcPr>
          <w:p w:rsidR="00D473B6" w:rsidRPr="00F07CC0" w:rsidRDefault="00D473B6" w:rsidP="00FF3E74">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3RA PERSONA</w:t>
            </w:r>
          </w:p>
        </w:tc>
        <w:tc>
          <w:tcPr>
            <w:tcW w:w="2551" w:type="dxa"/>
            <w:vAlign w:val="center"/>
          </w:tcPr>
          <w:p w:rsidR="00D473B6" w:rsidRPr="00F07CC0" w:rsidRDefault="00D473B6" w:rsidP="00FF3E74">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SUPL. PAQUETE MED. PENSION ESPECIAL</w:t>
            </w:r>
          </w:p>
        </w:tc>
      </w:tr>
      <w:tr w:rsidR="001C4958" w:rsidRPr="00DB710B" w:rsidTr="00C2556A">
        <w:trPr>
          <w:trHeight w:val="330"/>
          <w:jc w:val="center"/>
        </w:trPr>
        <w:tc>
          <w:tcPr>
            <w:tcW w:w="2552" w:type="dxa"/>
            <w:vAlign w:val="center"/>
          </w:tcPr>
          <w:p w:rsidR="001C4958" w:rsidRPr="00F07CC0" w:rsidRDefault="001C4958" w:rsidP="00FF3E74">
            <w:pPr>
              <w:pStyle w:val="Sinespaciado"/>
              <w:rPr>
                <w:rFonts w:ascii="Century Gothic" w:hAnsi="Century Gothic" w:cs="Arial"/>
                <w:b/>
                <w:bCs/>
                <w:color w:val="002060"/>
                <w:sz w:val="21"/>
                <w:szCs w:val="21"/>
                <w:lang w:val="es-EC" w:eastAsia="es-EC"/>
              </w:rPr>
            </w:pPr>
            <w:r w:rsidRPr="00F07CC0">
              <w:rPr>
                <w:rFonts w:ascii="Century Gothic" w:hAnsi="Century Gothic" w:cs="Arial"/>
                <w:b/>
                <w:bCs/>
                <w:color w:val="002060"/>
                <w:sz w:val="21"/>
                <w:szCs w:val="21"/>
                <w:lang w:val="es-EC" w:eastAsia="es-EC"/>
              </w:rPr>
              <w:t>EFECTIVO</w:t>
            </w:r>
          </w:p>
        </w:tc>
        <w:tc>
          <w:tcPr>
            <w:tcW w:w="1183"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1068,05</w:t>
            </w:r>
          </w:p>
        </w:tc>
        <w:tc>
          <w:tcPr>
            <w:tcW w:w="1436"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779,62</w:t>
            </w:r>
          </w:p>
        </w:tc>
        <w:tc>
          <w:tcPr>
            <w:tcW w:w="1895"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742,26</w:t>
            </w:r>
          </w:p>
        </w:tc>
        <w:tc>
          <w:tcPr>
            <w:tcW w:w="2551"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122,02</w:t>
            </w:r>
          </w:p>
        </w:tc>
      </w:tr>
      <w:tr w:rsidR="001C4958" w:rsidRPr="00DB710B" w:rsidTr="00C2556A">
        <w:trPr>
          <w:trHeight w:val="330"/>
          <w:jc w:val="center"/>
        </w:trPr>
        <w:tc>
          <w:tcPr>
            <w:tcW w:w="2552" w:type="dxa"/>
            <w:vAlign w:val="center"/>
          </w:tcPr>
          <w:p w:rsidR="001C4958" w:rsidRPr="00F07CC0" w:rsidRDefault="001C4958" w:rsidP="00FF3E74">
            <w:pPr>
              <w:pStyle w:val="Sinespaciado"/>
              <w:rPr>
                <w:rFonts w:ascii="Century Gothic" w:hAnsi="Century Gothic" w:cs="Arial"/>
                <w:b/>
                <w:bCs/>
                <w:color w:val="002060"/>
                <w:sz w:val="21"/>
                <w:szCs w:val="21"/>
                <w:lang w:val="es-EC" w:eastAsia="es-EC"/>
              </w:rPr>
            </w:pPr>
            <w:r w:rsidRPr="00F07CC0">
              <w:rPr>
                <w:rFonts w:ascii="Century Gothic" w:hAnsi="Century Gothic" w:cs="Arial"/>
                <w:b/>
                <w:bCs/>
                <w:color w:val="002060"/>
                <w:sz w:val="21"/>
                <w:szCs w:val="21"/>
                <w:lang w:val="es-EC" w:eastAsia="es-EC"/>
              </w:rPr>
              <w:t>TARJETA DE CREDITO</w:t>
            </w:r>
          </w:p>
        </w:tc>
        <w:tc>
          <w:tcPr>
            <w:tcW w:w="1183"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1132,13</w:t>
            </w:r>
          </w:p>
        </w:tc>
        <w:tc>
          <w:tcPr>
            <w:tcW w:w="1436"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826,40</w:t>
            </w:r>
          </w:p>
        </w:tc>
        <w:tc>
          <w:tcPr>
            <w:tcW w:w="1895"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786,79</w:t>
            </w:r>
          </w:p>
        </w:tc>
        <w:tc>
          <w:tcPr>
            <w:tcW w:w="2551"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129,34</w:t>
            </w:r>
          </w:p>
        </w:tc>
      </w:tr>
      <w:tr w:rsidR="00D473B6" w:rsidRPr="00DB710B" w:rsidTr="00C2556A">
        <w:trPr>
          <w:trHeight w:val="330"/>
          <w:jc w:val="center"/>
        </w:trPr>
        <w:tc>
          <w:tcPr>
            <w:tcW w:w="2552" w:type="dxa"/>
            <w:vAlign w:val="center"/>
          </w:tcPr>
          <w:p w:rsidR="00D473B6" w:rsidRPr="006365F5" w:rsidRDefault="00D473B6" w:rsidP="00FF3E74">
            <w:pPr>
              <w:rPr>
                <w:rFonts w:ascii="Century Gothic" w:hAnsi="Century Gothic" w:cs="Arial"/>
                <w:b/>
                <w:bCs/>
                <w:sz w:val="21"/>
                <w:szCs w:val="21"/>
                <w:lang w:eastAsia="es-EC"/>
              </w:rPr>
            </w:pPr>
            <w:r w:rsidRPr="006365F5">
              <w:rPr>
                <w:rFonts w:ascii="Century Gothic" w:hAnsi="Century Gothic" w:cs="Arial"/>
                <w:b/>
                <w:bCs/>
                <w:sz w:val="21"/>
                <w:szCs w:val="21"/>
                <w:lang w:eastAsia="es-EC"/>
              </w:rPr>
              <w:t>TEMPORADA MEDIA</w:t>
            </w:r>
          </w:p>
          <w:p w:rsidR="00D473B6" w:rsidRDefault="00D473B6" w:rsidP="00FF3E74">
            <w:pP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 xml:space="preserve">VENECIA A </w:t>
            </w:r>
            <w:r w:rsidR="006365F5">
              <w:rPr>
                <w:rFonts w:ascii="Century Gothic" w:hAnsi="Century Gothic" w:cs="Arial"/>
                <w:b/>
                <w:bCs/>
                <w:color w:val="0070C0"/>
                <w:sz w:val="21"/>
                <w:szCs w:val="21"/>
                <w:lang w:eastAsia="es-EC"/>
              </w:rPr>
              <w:t>ROMA</w:t>
            </w:r>
          </w:p>
          <w:p w:rsidR="006365F5" w:rsidRDefault="006365F5" w:rsidP="00FF3E74">
            <w:pP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JUL</w:t>
            </w:r>
            <w:r w:rsidR="00D473B6" w:rsidRPr="00372AFB">
              <w:rPr>
                <w:rFonts w:ascii="Century Gothic" w:hAnsi="Century Gothic" w:cs="Arial"/>
                <w:b/>
                <w:bCs/>
                <w:color w:val="0070C0"/>
                <w:sz w:val="21"/>
                <w:szCs w:val="21"/>
                <w:lang w:eastAsia="es-EC"/>
              </w:rPr>
              <w:t>: 2</w:t>
            </w:r>
            <w:r>
              <w:rPr>
                <w:rFonts w:ascii="Century Gothic" w:hAnsi="Century Gothic" w:cs="Arial"/>
                <w:b/>
                <w:bCs/>
                <w:color w:val="0070C0"/>
                <w:sz w:val="21"/>
                <w:szCs w:val="21"/>
                <w:lang w:eastAsia="es-EC"/>
              </w:rPr>
              <w:t>2, 29</w:t>
            </w:r>
          </w:p>
          <w:p w:rsidR="00D473B6" w:rsidRPr="00845E6B" w:rsidRDefault="006365F5" w:rsidP="00FF3E74">
            <w:pPr>
              <w:rPr>
                <w:rFonts w:ascii="Century Gothic" w:hAnsi="Century Gothic" w:cs="Arial"/>
                <w:b/>
                <w:bCs/>
                <w:color w:val="002060"/>
                <w:szCs w:val="21"/>
                <w:lang w:eastAsia="es-EC"/>
              </w:rPr>
            </w:pPr>
            <w:r>
              <w:rPr>
                <w:rFonts w:ascii="Century Gothic" w:hAnsi="Century Gothic" w:cs="Arial"/>
                <w:b/>
                <w:bCs/>
                <w:color w:val="0070C0"/>
                <w:sz w:val="21"/>
                <w:szCs w:val="21"/>
                <w:lang w:eastAsia="es-EC"/>
              </w:rPr>
              <w:t>AGO:</w:t>
            </w:r>
            <w:r w:rsidR="00D473B6" w:rsidRPr="006365F5">
              <w:rPr>
                <w:rFonts w:ascii="Century Gothic" w:hAnsi="Century Gothic" w:cs="Arial"/>
                <w:b/>
                <w:bCs/>
                <w:color w:val="0070C0"/>
                <w:sz w:val="21"/>
                <w:szCs w:val="21"/>
                <w:lang w:eastAsia="es-EC"/>
              </w:rPr>
              <w:t xml:space="preserve"> </w:t>
            </w:r>
            <w:r w:rsidRPr="006365F5">
              <w:rPr>
                <w:rFonts w:ascii="Century Gothic" w:hAnsi="Century Gothic" w:cs="Arial"/>
                <w:b/>
                <w:bCs/>
                <w:color w:val="0070C0"/>
                <w:sz w:val="21"/>
                <w:szCs w:val="21"/>
                <w:lang w:eastAsia="es-EC"/>
              </w:rPr>
              <w:t>05,19</w:t>
            </w:r>
          </w:p>
        </w:tc>
        <w:tc>
          <w:tcPr>
            <w:tcW w:w="1183" w:type="dxa"/>
            <w:vAlign w:val="center"/>
          </w:tcPr>
          <w:p w:rsidR="00D473B6" w:rsidRPr="00F07CC0" w:rsidRDefault="00D473B6" w:rsidP="00FF3E74">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SENCILLA</w:t>
            </w:r>
          </w:p>
        </w:tc>
        <w:tc>
          <w:tcPr>
            <w:tcW w:w="1436" w:type="dxa"/>
            <w:vAlign w:val="center"/>
          </w:tcPr>
          <w:p w:rsidR="00D473B6" w:rsidRPr="00F07CC0" w:rsidRDefault="00D473B6" w:rsidP="00FF3E74">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DOBLE</w:t>
            </w:r>
          </w:p>
        </w:tc>
        <w:tc>
          <w:tcPr>
            <w:tcW w:w="1895" w:type="dxa"/>
            <w:vAlign w:val="center"/>
          </w:tcPr>
          <w:p w:rsidR="00D473B6" w:rsidRPr="00F07CC0" w:rsidRDefault="00D473B6" w:rsidP="00FF3E74">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3RA PERSONA</w:t>
            </w:r>
          </w:p>
        </w:tc>
        <w:tc>
          <w:tcPr>
            <w:tcW w:w="2551" w:type="dxa"/>
            <w:vAlign w:val="center"/>
          </w:tcPr>
          <w:p w:rsidR="00D473B6" w:rsidRPr="00F07CC0" w:rsidRDefault="00D473B6" w:rsidP="00FF3E74">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SUPL. PAQUETE MED. PENSION ESPECIAL</w:t>
            </w:r>
          </w:p>
        </w:tc>
      </w:tr>
      <w:tr w:rsidR="001C4958" w:rsidRPr="00DB710B" w:rsidTr="00C2556A">
        <w:trPr>
          <w:trHeight w:val="330"/>
          <w:jc w:val="center"/>
        </w:trPr>
        <w:tc>
          <w:tcPr>
            <w:tcW w:w="2552" w:type="dxa"/>
            <w:vAlign w:val="center"/>
          </w:tcPr>
          <w:p w:rsidR="001C4958" w:rsidRPr="00845E6B" w:rsidRDefault="001C4958" w:rsidP="00FF3E74">
            <w:pPr>
              <w:pStyle w:val="Sinespaciado"/>
              <w:rPr>
                <w:rFonts w:ascii="Century Gothic" w:hAnsi="Century Gothic" w:cs="Arial"/>
                <w:b/>
                <w:bCs/>
                <w:color w:val="002060"/>
                <w:sz w:val="21"/>
                <w:szCs w:val="21"/>
                <w:lang w:val="es-EC" w:eastAsia="es-EC"/>
              </w:rPr>
            </w:pPr>
            <w:r w:rsidRPr="00845E6B">
              <w:rPr>
                <w:rFonts w:ascii="Century Gothic" w:hAnsi="Century Gothic" w:cs="Arial"/>
                <w:b/>
                <w:bCs/>
                <w:color w:val="002060"/>
                <w:sz w:val="21"/>
                <w:szCs w:val="21"/>
                <w:lang w:val="es-EC" w:eastAsia="es-EC"/>
              </w:rPr>
              <w:t>EFECTIVO</w:t>
            </w:r>
          </w:p>
        </w:tc>
        <w:tc>
          <w:tcPr>
            <w:tcW w:w="1183"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1078,01</w:t>
            </w:r>
          </w:p>
        </w:tc>
        <w:tc>
          <w:tcPr>
            <w:tcW w:w="1436"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789,58</w:t>
            </w:r>
          </w:p>
        </w:tc>
        <w:tc>
          <w:tcPr>
            <w:tcW w:w="1895"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751,72</w:t>
            </w:r>
          </w:p>
        </w:tc>
        <w:tc>
          <w:tcPr>
            <w:tcW w:w="2551"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122,02</w:t>
            </w:r>
          </w:p>
        </w:tc>
      </w:tr>
      <w:tr w:rsidR="001C4958" w:rsidRPr="00DB710B" w:rsidTr="00C2556A">
        <w:trPr>
          <w:trHeight w:val="330"/>
          <w:jc w:val="center"/>
        </w:trPr>
        <w:tc>
          <w:tcPr>
            <w:tcW w:w="2552" w:type="dxa"/>
            <w:vAlign w:val="center"/>
          </w:tcPr>
          <w:p w:rsidR="001C4958" w:rsidRPr="00845E6B" w:rsidRDefault="001C4958" w:rsidP="00FF3E74">
            <w:pPr>
              <w:pStyle w:val="Sinespaciado"/>
              <w:rPr>
                <w:rFonts w:ascii="Century Gothic" w:hAnsi="Century Gothic" w:cs="Arial"/>
                <w:b/>
                <w:bCs/>
                <w:color w:val="002060"/>
                <w:sz w:val="21"/>
                <w:szCs w:val="21"/>
                <w:lang w:val="es-EC" w:eastAsia="es-EC"/>
              </w:rPr>
            </w:pPr>
            <w:r w:rsidRPr="00845E6B">
              <w:rPr>
                <w:rFonts w:ascii="Century Gothic" w:hAnsi="Century Gothic" w:cs="Arial"/>
                <w:b/>
                <w:bCs/>
                <w:color w:val="002060"/>
                <w:sz w:val="21"/>
                <w:szCs w:val="21"/>
                <w:lang w:val="es-EC" w:eastAsia="es-EC"/>
              </w:rPr>
              <w:t>TARJETA DE CREDITO</w:t>
            </w:r>
          </w:p>
        </w:tc>
        <w:tc>
          <w:tcPr>
            <w:tcW w:w="1183"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1142,69</w:t>
            </w:r>
          </w:p>
        </w:tc>
        <w:tc>
          <w:tcPr>
            <w:tcW w:w="1436"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836,96</w:t>
            </w:r>
          </w:p>
        </w:tc>
        <w:tc>
          <w:tcPr>
            <w:tcW w:w="1895"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796,83</w:t>
            </w:r>
          </w:p>
        </w:tc>
        <w:tc>
          <w:tcPr>
            <w:tcW w:w="2551"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129,34</w:t>
            </w:r>
          </w:p>
        </w:tc>
      </w:tr>
      <w:tr w:rsidR="00D473B6" w:rsidRPr="00DB710B" w:rsidTr="00C2556A">
        <w:trPr>
          <w:trHeight w:val="330"/>
          <w:jc w:val="center"/>
        </w:trPr>
        <w:tc>
          <w:tcPr>
            <w:tcW w:w="2552" w:type="dxa"/>
            <w:vAlign w:val="center"/>
          </w:tcPr>
          <w:p w:rsidR="006365F5" w:rsidRDefault="00D473B6" w:rsidP="00FF3E74">
            <w:pPr>
              <w:rPr>
                <w:rFonts w:ascii="Century Gothic" w:hAnsi="Century Gothic" w:cs="Arial"/>
                <w:b/>
                <w:bCs/>
                <w:sz w:val="21"/>
                <w:szCs w:val="21"/>
                <w:lang w:eastAsia="es-EC"/>
              </w:rPr>
            </w:pPr>
            <w:r w:rsidRPr="00F07CC0">
              <w:rPr>
                <w:rFonts w:ascii="Century Gothic" w:hAnsi="Century Gothic" w:cs="Arial"/>
                <w:b/>
                <w:bCs/>
                <w:sz w:val="21"/>
                <w:szCs w:val="21"/>
                <w:lang w:eastAsia="es-EC"/>
              </w:rPr>
              <w:t>TEMPORADA BAJA</w:t>
            </w:r>
          </w:p>
          <w:p w:rsidR="006365F5" w:rsidRPr="006365F5" w:rsidRDefault="006365F5" w:rsidP="006365F5">
            <w:pPr>
              <w:rPr>
                <w:rFonts w:ascii="Century Gothic" w:hAnsi="Century Gothic" w:cs="Arial"/>
                <w:b/>
                <w:bCs/>
                <w:color w:val="0070C0"/>
                <w:sz w:val="21"/>
                <w:szCs w:val="21"/>
                <w:lang w:eastAsia="es-EC"/>
              </w:rPr>
            </w:pPr>
            <w:r w:rsidRPr="006365F5">
              <w:rPr>
                <w:rFonts w:ascii="Century Gothic" w:hAnsi="Century Gothic" w:cs="Arial"/>
                <w:b/>
                <w:bCs/>
                <w:color w:val="0070C0"/>
                <w:sz w:val="21"/>
                <w:szCs w:val="21"/>
                <w:lang w:eastAsia="es-EC"/>
              </w:rPr>
              <w:t>VENECIA A MADRID</w:t>
            </w:r>
          </w:p>
          <w:p w:rsidR="006365F5" w:rsidRPr="006365F5" w:rsidRDefault="006365F5" w:rsidP="006365F5">
            <w:pPr>
              <w:rPr>
                <w:rFonts w:ascii="Century Gothic" w:hAnsi="Century Gothic" w:cs="Arial"/>
                <w:b/>
                <w:bCs/>
                <w:color w:val="0070C0"/>
                <w:sz w:val="21"/>
                <w:szCs w:val="21"/>
                <w:lang w:eastAsia="es-EC"/>
              </w:rPr>
            </w:pPr>
            <w:r w:rsidRPr="006365F5">
              <w:rPr>
                <w:rFonts w:ascii="Century Gothic" w:hAnsi="Century Gothic" w:cs="Arial"/>
                <w:b/>
                <w:bCs/>
                <w:color w:val="0070C0"/>
                <w:sz w:val="21"/>
                <w:szCs w:val="21"/>
                <w:lang w:eastAsia="es-EC"/>
              </w:rPr>
              <w:t>DIC: 30</w:t>
            </w:r>
          </w:p>
          <w:p w:rsidR="00D473B6" w:rsidRPr="00F07CC0" w:rsidRDefault="006365F5" w:rsidP="006365F5">
            <w:pPr>
              <w:rPr>
                <w:rFonts w:ascii="Century Gothic" w:hAnsi="Century Gothic" w:cs="Arial"/>
                <w:b/>
                <w:bCs/>
                <w:color w:val="0070C0"/>
                <w:sz w:val="21"/>
                <w:szCs w:val="21"/>
                <w:lang w:eastAsia="es-EC"/>
              </w:rPr>
            </w:pPr>
            <w:r w:rsidRPr="006365F5">
              <w:rPr>
                <w:rFonts w:ascii="Century Gothic" w:hAnsi="Century Gothic" w:cs="Arial"/>
                <w:b/>
                <w:bCs/>
                <w:color w:val="0070C0"/>
                <w:sz w:val="21"/>
                <w:szCs w:val="21"/>
                <w:lang w:eastAsia="es-EC"/>
              </w:rPr>
              <w:t>MAR 2019: 10</w:t>
            </w:r>
          </w:p>
        </w:tc>
        <w:tc>
          <w:tcPr>
            <w:tcW w:w="1183" w:type="dxa"/>
            <w:vAlign w:val="center"/>
          </w:tcPr>
          <w:p w:rsidR="00D473B6" w:rsidRPr="00F07CC0" w:rsidRDefault="00D473B6" w:rsidP="00FF3E74">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SENCILLA</w:t>
            </w:r>
          </w:p>
        </w:tc>
        <w:tc>
          <w:tcPr>
            <w:tcW w:w="1436" w:type="dxa"/>
            <w:vAlign w:val="center"/>
          </w:tcPr>
          <w:p w:rsidR="00D473B6" w:rsidRPr="00F07CC0" w:rsidRDefault="00D473B6" w:rsidP="00FF3E74">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DOBLE</w:t>
            </w:r>
          </w:p>
        </w:tc>
        <w:tc>
          <w:tcPr>
            <w:tcW w:w="1895" w:type="dxa"/>
            <w:vAlign w:val="center"/>
          </w:tcPr>
          <w:p w:rsidR="00D473B6" w:rsidRPr="00F07CC0" w:rsidRDefault="00D473B6" w:rsidP="00FF3E74">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3RA PERSONA</w:t>
            </w:r>
          </w:p>
        </w:tc>
        <w:tc>
          <w:tcPr>
            <w:tcW w:w="2551" w:type="dxa"/>
            <w:vAlign w:val="center"/>
          </w:tcPr>
          <w:p w:rsidR="00D473B6" w:rsidRPr="00F07CC0" w:rsidRDefault="00D473B6" w:rsidP="00FF3E74">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SUPL. PAQUETE MED. PENSION ESPECIAL</w:t>
            </w:r>
          </w:p>
        </w:tc>
      </w:tr>
      <w:tr w:rsidR="001C4958" w:rsidRPr="00DB710B" w:rsidTr="00C2556A">
        <w:trPr>
          <w:trHeight w:val="330"/>
          <w:jc w:val="center"/>
        </w:trPr>
        <w:tc>
          <w:tcPr>
            <w:tcW w:w="2552" w:type="dxa"/>
            <w:vAlign w:val="center"/>
          </w:tcPr>
          <w:p w:rsidR="001C4958" w:rsidRPr="00F07CC0" w:rsidRDefault="001C4958" w:rsidP="00FF3E74">
            <w:pPr>
              <w:pStyle w:val="Sinespaciado"/>
              <w:rPr>
                <w:rFonts w:ascii="Century Gothic" w:hAnsi="Century Gothic" w:cs="Arial"/>
                <w:b/>
                <w:bCs/>
                <w:color w:val="002060"/>
                <w:sz w:val="21"/>
                <w:szCs w:val="21"/>
                <w:lang w:val="es-EC" w:eastAsia="es-EC"/>
              </w:rPr>
            </w:pPr>
            <w:r w:rsidRPr="00F07CC0">
              <w:rPr>
                <w:rFonts w:ascii="Century Gothic" w:hAnsi="Century Gothic" w:cs="Arial"/>
                <w:b/>
                <w:bCs/>
                <w:color w:val="002060"/>
                <w:sz w:val="21"/>
                <w:szCs w:val="21"/>
                <w:lang w:val="es-EC" w:eastAsia="es-EC"/>
              </w:rPr>
              <w:t>EFECTIVO</w:t>
            </w:r>
          </w:p>
        </w:tc>
        <w:tc>
          <w:tcPr>
            <w:tcW w:w="1183"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2154,08</w:t>
            </w:r>
          </w:p>
        </w:tc>
        <w:tc>
          <w:tcPr>
            <w:tcW w:w="1436"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1506,96</w:t>
            </w:r>
          </w:p>
        </w:tc>
        <w:tc>
          <w:tcPr>
            <w:tcW w:w="1895"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1433,23</w:t>
            </w:r>
          </w:p>
        </w:tc>
        <w:tc>
          <w:tcPr>
            <w:tcW w:w="2551"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211,69</w:t>
            </w:r>
          </w:p>
        </w:tc>
      </w:tr>
      <w:tr w:rsidR="001C4958" w:rsidRPr="00DB710B" w:rsidTr="00C2556A">
        <w:trPr>
          <w:trHeight w:val="330"/>
          <w:jc w:val="center"/>
        </w:trPr>
        <w:tc>
          <w:tcPr>
            <w:tcW w:w="2552" w:type="dxa"/>
            <w:vAlign w:val="center"/>
          </w:tcPr>
          <w:p w:rsidR="001C4958" w:rsidRPr="00F07CC0" w:rsidRDefault="001C4958" w:rsidP="00FF3E74">
            <w:pPr>
              <w:pStyle w:val="Sinespaciado"/>
              <w:rPr>
                <w:rFonts w:ascii="Century Gothic" w:hAnsi="Century Gothic" w:cs="Arial"/>
                <w:b/>
                <w:bCs/>
                <w:color w:val="002060"/>
                <w:sz w:val="21"/>
                <w:szCs w:val="21"/>
                <w:lang w:val="es-EC" w:eastAsia="es-EC"/>
              </w:rPr>
            </w:pPr>
            <w:r w:rsidRPr="00F07CC0">
              <w:rPr>
                <w:rFonts w:ascii="Century Gothic" w:hAnsi="Century Gothic" w:cs="Arial"/>
                <w:b/>
                <w:bCs/>
                <w:color w:val="002060"/>
                <w:sz w:val="21"/>
                <w:szCs w:val="21"/>
                <w:lang w:val="es-EC" w:eastAsia="es-EC"/>
              </w:rPr>
              <w:t>TARJETA DE CREDITO</w:t>
            </w:r>
          </w:p>
        </w:tc>
        <w:tc>
          <w:tcPr>
            <w:tcW w:w="1183"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2283,33</w:t>
            </w:r>
          </w:p>
        </w:tc>
        <w:tc>
          <w:tcPr>
            <w:tcW w:w="1436"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1597,38</w:t>
            </w:r>
          </w:p>
        </w:tc>
        <w:tc>
          <w:tcPr>
            <w:tcW w:w="1895"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1519,23</w:t>
            </w:r>
          </w:p>
        </w:tc>
        <w:tc>
          <w:tcPr>
            <w:tcW w:w="2551"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224,40</w:t>
            </w:r>
          </w:p>
        </w:tc>
      </w:tr>
      <w:tr w:rsidR="00D473B6" w:rsidRPr="00DB710B" w:rsidTr="00C2556A">
        <w:trPr>
          <w:trHeight w:val="330"/>
          <w:jc w:val="center"/>
        </w:trPr>
        <w:tc>
          <w:tcPr>
            <w:tcW w:w="2552" w:type="dxa"/>
            <w:vAlign w:val="center"/>
          </w:tcPr>
          <w:p w:rsidR="006365F5" w:rsidRPr="006365F5" w:rsidRDefault="00D473B6" w:rsidP="006365F5">
            <w:pPr>
              <w:rPr>
                <w:rFonts w:ascii="Century Gothic" w:hAnsi="Century Gothic" w:cs="Arial"/>
                <w:b/>
                <w:bCs/>
                <w:sz w:val="21"/>
                <w:szCs w:val="21"/>
                <w:lang w:eastAsia="es-EC"/>
              </w:rPr>
            </w:pPr>
            <w:r w:rsidRPr="006365F5">
              <w:rPr>
                <w:rFonts w:ascii="Century Gothic" w:hAnsi="Century Gothic" w:cs="Arial"/>
                <w:b/>
                <w:bCs/>
                <w:sz w:val="21"/>
                <w:szCs w:val="21"/>
                <w:lang w:eastAsia="es-EC"/>
              </w:rPr>
              <w:t>TEMPORADA MEDIA</w:t>
            </w:r>
          </w:p>
          <w:p w:rsidR="006365F5" w:rsidRDefault="006365F5" w:rsidP="006365F5">
            <w:pP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VENECIA A MADRID</w:t>
            </w:r>
          </w:p>
          <w:p w:rsidR="006365F5" w:rsidRDefault="00D473B6" w:rsidP="006365F5">
            <w:pPr>
              <w:rPr>
                <w:rFonts w:ascii="Century Gothic" w:hAnsi="Century Gothic" w:cs="Arial"/>
                <w:b/>
                <w:bCs/>
                <w:color w:val="0070C0"/>
                <w:sz w:val="21"/>
                <w:szCs w:val="21"/>
                <w:lang w:eastAsia="es-EC"/>
              </w:rPr>
            </w:pPr>
            <w:r>
              <w:t xml:space="preserve"> </w:t>
            </w:r>
            <w:r w:rsidR="006365F5">
              <w:rPr>
                <w:rFonts w:ascii="Century Gothic" w:hAnsi="Century Gothic" w:cs="Arial"/>
                <w:b/>
                <w:bCs/>
                <w:color w:val="0070C0"/>
                <w:sz w:val="21"/>
                <w:szCs w:val="21"/>
                <w:lang w:eastAsia="es-EC"/>
              </w:rPr>
              <w:t>JUL</w:t>
            </w:r>
            <w:r w:rsidR="006365F5" w:rsidRPr="00372AFB">
              <w:rPr>
                <w:rFonts w:ascii="Century Gothic" w:hAnsi="Century Gothic" w:cs="Arial"/>
                <w:b/>
                <w:bCs/>
                <w:color w:val="0070C0"/>
                <w:sz w:val="21"/>
                <w:szCs w:val="21"/>
                <w:lang w:eastAsia="es-EC"/>
              </w:rPr>
              <w:t>: 2</w:t>
            </w:r>
            <w:r w:rsidR="006365F5">
              <w:rPr>
                <w:rFonts w:ascii="Century Gothic" w:hAnsi="Century Gothic" w:cs="Arial"/>
                <w:b/>
                <w:bCs/>
                <w:color w:val="0070C0"/>
                <w:sz w:val="21"/>
                <w:szCs w:val="21"/>
                <w:lang w:eastAsia="es-EC"/>
              </w:rPr>
              <w:t>2, 29</w:t>
            </w:r>
          </w:p>
          <w:p w:rsidR="00D473B6" w:rsidRPr="00F07CC0" w:rsidRDefault="006365F5" w:rsidP="006365F5">
            <w:pPr>
              <w:pStyle w:val="Sinespaciado"/>
              <w:rPr>
                <w:rFonts w:ascii="Century Gothic" w:hAnsi="Century Gothic" w:cs="Arial"/>
                <w:b/>
                <w:bCs/>
                <w:color w:val="70AD47" w:themeColor="accent6"/>
                <w:szCs w:val="21"/>
                <w:lang w:val="es-EC" w:eastAsia="es-EC"/>
              </w:rPr>
            </w:pPr>
            <w:r>
              <w:rPr>
                <w:rFonts w:ascii="Century Gothic" w:hAnsi="Century Gothic" w:cs="Arial"/>
                <w:b/>
                <w:bCs/>
                <w:color w:val="0070C0"/>
                <w:sz w:val="21"/>
                <w:szCs w:val="21"/>
                <w:lang w:eastAsia="es-EC"/>
              </w:rPr>
              <w:t>AGO:</w:t>
            </w:r>
            <w:r w:rsidRPr="006365F5">
              <w:rPr>
                <w:rFonts w:ascii="Century Gothic" w:hAnsi="Century Gothic" w:cs="Arial"/>
                <w:b/>
                <w:bCs/>
                <w:color w:val="0070C0"/>
                <w:sz w:val="21"/>
                <w:szCs w:val="21"/>
                <w:lang w:val="es-EC" w:eastAsia="es-EC"/>
              </w:rPr>
              <w:t xml:space="preserve"> </w:t>
            </w:r>
            <w:r w:rsidRPr="006365F5">
              <w:rPr>
                <w:rFonts w:ascii="Century Gothic" w:hAnsi="Century Gothic" w:cs="Arial"/>
                <w:b/>
                <w:bCs/>
                <w:color w:val="0070C0"/>
                <w:sz w:val="21"/>
                <w:szCs w:val="21"/>
                <w:lang w:eastAsia="es-EC"/>
              </w:rPr>
              <w:t>05,19</w:t>
            </w:r>
          </w:p>
        </w:tc>
        <w:tc>
          <w:tcPr>
            <w:tcW w:w="1183" w:type="dxa"/>
            <w:vAlign w:val="center"/>
          </w:tcPr>
          <w:p w:rsidR="00D473B6" w:rsidRPr="00F07CC0" w:rsidRDefault="00D473B6" w:rsidP="00FF3E74">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SENCILLA</w:t>
            </w:r>
          </w:p>
        </w:tc>
        <w:tc>
          <w:tcPr>
            <w:tcW w:w="1436" w:type="dxa"/>
            <w:vAlign w:val="center"/>
          </w:tcPr>
          <w:p w:rsidR="00D473B6" w:rsidRPr="00F07CC0" w:rsidRDefault="00D473B6" w:rsidP="00FF3E74">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DOBLE</w:t>
            </w:r>
          </w:p>
        </w:tc>
        <w:tc>
          <w:tcPr>
            <w:tcW w:w="1895" w:type="dxa"/>
            <w:vAlign w:val="center"/>
          </w:tcPr>
          <w:p w:rsidR="00D473B6" w:rsidRPr="00F07CC0" w:rsidRDefault="00D473B6" w:rsidP="00FF3E74">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3RA PERSONA</w:t>
            </w:r>
          </w:p>
        </w:tc>
        <w:tc>
          <w:tcPr>
            <w:tcW w:w="2551" w:type="dxa"/>
            <w:vAlign w:val="center"/>
          </w:tcPr>
          <w:p w:rsidR="00D473B6" w:rsidRPr="00F07CC0" w:rsidRDefault="00D473B6" w:rsidP="00FF3E74">
            <w:pPr>
              <w:jc w:val="center"/>
              <w:rPr>
                <w:rFonts w:ascii="Century Gothic" w:hAnsi="Century Gothic" w:cs="Arial"/>
                <w:b/>
                <w:bCs/>
                <w:color w:val="0070C0"/>
                <w:sz w:val="21"/>
                <w:szCs w:val="21"/>
                <w:lang w:eastAsia="es-EC"/>
              </w:rPr>
            </w:pPr>
            <w:r w:rsidRPr="00F07CC0">
              <w:rPr>
                <w:rFonts w:ascii="Century Gothic" w:hAnsi="Century Gothic" w:cs="Arial"/>
                <w:b/>
                <w:bCs/>
                <w:color w:val="0070C0"/>
                <w:sz w:val="21"/>
                <w:szCs w:val="21"/>
                <w:lang w:eastAsia="es-EC"/>
              </w:rPr>
              <w:t>SUPL. PAQUETE MED. PENSION ESPECIAL</w:t>
            </w:r>
          </w:p>
        </w:tc>
      </w:tr>
      <w:tr w:rsidR="001C4958" w:rsidRPr="00DB710B" w:rsidTr="00C2556A">
        <w:trPr>
          <w:trHeight w:val="330"/>
          <w:jc w:val="center"/>
        </w:trPr>
        <w:tc>
          <w:tcPr>
            <w:tcW w:w="2552" w:type="dxa"/>
            <w:vAlign w:val="center"/>
          </w:tcPr>
          <w:p w:rsidR="001C4958" w:rsidRPr="00845E6B" w:rsidRDefault="001C4958" w:rsidP="00FF3E74">
            <w:pPr>
              <w:pStyle w:val="Sinespaciado"/>
              <w:rPr>
                <w:rFonts w:ascii="Century Gothic" w:hAnsi="Century Gothic" w:cs="Arial"/>
                <w:b/>
                <w:bCs/>
                <w:color w:val="002060"/>
                <w:sz w:val="21"/>
                <w:szCs w:val="21"/>
                <w:lang w:val="es-EC" w:eastAsia="es-EC"/>
              </w:rPr>
            </w:pPr>
            <w:r w:rsidRPr="00845E6B">
              <w:rPr>
                <w:rFonts w:ascii="Century Gothic" w:hAnsi="Century Gothic" w:cs="Arial"/>
                <w:b/>
                <w:bCs/>
                <w:color w:val="002060"/>
                <w:sz w:val="21"/>
                <w:szCs w:val="21"/>
                <w:lang w:val="es-EC" w:eastAsia="es-EC"/>
              </w:rPr>
              <w:t>EFECTIVO</w:t>
            </w:r>
          </w:p>
        </w:tc>
        <w:tc>
          <w:tcPr>
            <w:tcW w:w="1183"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2253,72</w:t>
            </w:r>
          </w:p>
        </w:tc>
        <w:tc>
          <w:tcPr>
            <w:tcW w:w="1436"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1606,60</w:t>
            </w:r>
          </w:p>
        </w:tc>
        <w:tc>
          <w:tcPr>
            <w:tcW w:w="1895"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1527,89</w:t>
            </w:r>
          </w:p>
        </w:tc>
        <w:tc>
          <w:tcPr>
            <w:tcW w:w="2551"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211,69</w:t>
            </w:r>
          </w:p>
        </w:tc>
      </w:tr>
      <w:tr w:rsidR="001C4958" w:rsidRPr="00DB710B" w:rsidTr="00C2556A">
        <w:trPr>
          <w:trHeight w:val="330"/>
          <w:jc w:val="center"/>
        </w:trPr>
        <w:tc>
          <w:tcPr>
            <w:tcW w:w="2552" w:type="dxa"/>
            <w:vAlign w:val="center"/>
          </w:tcPr>
          <w:p w:rsidR="001C4958" w:rsidRPr="00845E6B" w:rsidRDefault="001C4958" w:rsidP="00FF3E74">
            <w:pPr>
              <w:pStyle w:val="Sinespaciado"/>
              <w:rPr>
                <w:rFonts w:ascii="Century Gothic" w:hAnsi="Century Gothic" w:cs="Arial"/>
                <w:b/>
                <w:bCs/>
                <w:color w:val="002060"/>
                <w:sz w:val="21"/>
                <w:szCs w:val="21"/>
                <w:lang w:val="es-EC" w:eastAsia="es-EC"/>
              </w:rPr>
            </w:pPr>
            <w:r w:rsidRPr="00845E6B">
              <w:rPr>
                <w:rFonts w:ascii="Century Gothic" w:hAnsi="Century Gothic" w:cs="Arial"/>
                <w:b/>
                <w:bCs/>
                <w:color w:val="002060"/>
                <w:sz w:val="21"/>
                <w:szCs w:val="21"/>
                <w:lang w:val="es-EC" w:eastAsia="es-EC"/>
              </w:rPr>
              <w:t>TARJETA DE CREDITO</w:t>
            </w:r>
          </w:p>
        </w:tc>
        <w:tc>
          <w:tcPr>
            <w:tcW w:w="1183"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2388,94</w:t>
            </w:r>
          </w:p>
        </w:tc>
        <w:tc>
          <w:tcPr>
            <w:tcW w:w="1436"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1703,00</w:t>
            </w:r>
          </w:p>
        </w:tc>
        <w:tc>
          <w:tcPr>
            <w:tcW w:w="1895"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1619,56</w:t>
            </w:r>
          </w:p>
        </w:tc>
        <w:tc>
          <w:tcPr>
            <w:tcW w:w="2551" w:type="dxa"/>
            <w:vAlign w:val="center"/>
          </w:tcPr>
          <w:p w:rsidR="001C4958" w:rsidRPr="001C4958" w:rsidRDefault="001C4958" w:rsidP="001C4958">
            <w:pPr>
              <w:pStyle w:val="Sinespaciado"/>
              <w:jc w:val="center"/>
              <w:rPr>
                <w:rFonts w:ascii="Century Gothic" w:hAnsi="Century Gothic" w:cs="Arial"/>
                <w:color w:val="002060"/>
                <w:sz w:val="21"/>
                <w:szCs w:val="21"/>
              </w:rPr>
            </w:pPr>
            <w:r w:rsidRPr="001C4958">
              <w:rPr>
                <w:rFonts w:ascii="Century Gothic" w:hAnsi="Century Gothic" w:cs="Arial"/>
                <w:color w:val="002060"/>
                <w:sz w:val="21"/>
                <w:szCs w:val="21"/>
              </w:rPr>
              <w:t>224,40</w:t>
            </w:r>
          </w:p>
        </w:tc>
      </w:tr>
    </w:tbl>
    <w:p w:rsidR="005C7338" w:rsidRDefault="005C7338" w:rsidP="00257DCF">
      <w:pPr>
        <w:tabs>
          <w:tab w:val="left" w:pos="1741"/>
        </w:tabs>
        <w:rPr>
          <w:rFonts w:ascii="Century Gothic" w:hAnsi="Century Gothic"/>
          <w:color w:val="002060"/>
          <w:sz w:val="40"/>
          <w:szCs w:val="40"/>
        </w:rPr>
      </w:pPr>
    </w:p>
    <w:p w:rsidR="00257DCF" w:rsidRPr="00F07CC0" w:rsidRDefault="00736153" w:rsidP="00257DCF">
      <w:pPr>
        <w:tabs>
          <w:tab w:val="left" w:pos="1741"/>
        </w:tabs>
        <w:rPr>
          <w:rFonts w:ascii="Century Gothic" w:hAnsi="Century Gothic"/>
          <w:color w:val="002060"/>
          <w:sz w:val="40"/>
          <w:szCs w:val="40"/>
        </w:rPr>
      </w:pPr>
      <w:r w:rsidRPr="00F07CC0">
        <w:rPr>
          <w:rFonts w:ascii="Century Gothic" w:hAnsi="Century Gothic"/>
          <w:color w:val="002060"/>
          <w:sz w:val="40"/>
          <w:szCs w:val="40"/>
        </w:rPr>
        <w:t>HOTELES PREVISTOS</w:t>
      </w:r>
    </w:p>
    <w:tbl>
      <w:tblPr>
        <w:tblStyle w:val="Tablaconcuadrcula"/>
        <w:tblW w:w="0" w:type="auto"/>
        <w:jc w:val="center"/>
        <w:tblLook w:val="04A0" w:firstRow="1" w:lastRow="0" w:firstColumn="1" w:lastColumn="0" w:noHBand="0" w:noVBand="1"/>
      </w:tblPr>
      <w:tblGrid>
        <w:gridCol w:w="1242"/>
        <w:gridCol w:w="1701"/>
        <w:gridCol w:w="4111"/>
        <w:gridCol w:w="1422"/>
      </w:tblGrid>
      <w:tr w:rsidR="00F07CC0" w:rsidRPr="00F07CC0" w:rsidTr="00A26303">
        <w:trPr>
          <w:jc w:val="center"/>
        </w:trPr>
        <w:tc>
          <w:tcPr>
            <w:tcW w:w="1242" w:type="dxa"/>
            <w:vAlign w:val="center"/>
          </w:tcPr>
          <w:p w:rsidR="00736153" w:rsidRPr="00F07CC0" w:rsidRDefault="00736153" w:rsidP="00736153">
            <w:pPr>
              <w:tabs>
                <w:tab w:val="left" w:pos="1741"/>
              </w:tabs>
              <w:jc w:val="center"/>
              <w:rPr>
                <w:rFonts w:ascii="Century Gothic" w:hAnsi="Century Gothic"/>
                <w:b/>
                <w:color w:val="002060"/>
                <w:sz w:val="21"/>
                <w:szCs w:val="21"/>
              </w:rPr>
            </w:pPr>
            <w:r w:rsidRPr="00F07CC0">
              <w:rPr>
                <w:rFonts w:ascii="Century Gothic" w:hAnsi="Century Gothic"/>
                <w:b/>
                <w:color w:val="002060"/>
                <w:sz w:val="21"/>
                <w:szCs w:val="21"/>
              </w:rPr>
              <w:t>NOCHES</w:t>
            </w:r>
          </w:p>
        </w:tc>
        <w:tc>
          <w:tcPr>
            <w:tcW w:w="1701" w:type="dxa"/>
            <w:vAlign w:val="center"/>
          </w:tcPr>
          <w:p w:rsidR="00736153" w:rsidRPr="00F07CC0" w:rsidRDefault="00736153" w:rsidP="00736153">
            <w:pPr>
              <w:tabs>
                <w:tab w:val="left" w:pos="1741"/>
              </w:tabs>
              <w:jc w:val="center"/>
              <w:rPr>
                <w:rFonts w:ascii="Century Gothic" w:hAnsi="Century Gothic"/>
                <w:b/>
                <w:color w:val="002060"/>
                <w:sz w:val="21"/>
                <w:szCs w:val="21"/>
              </w:rPr>
            </w:pPr>
            <w:r w:rsidRPr="00F07CC0">
              <w:rPr>
                <w:rFonts w:ascii="Century Gothic" w:hAnsi="Century Gothic"/>
                <w:b/>
                <w:color w:val="002060"/>
                <w:sz w:val="21"/>
                <w:szCs w:val="21"/>
              </w:rPr>
              <w:t>CIUDAD</w:t>
            </w:r>
          </w:p>
        </w:tc>
        <w:tc>
          <w:tcPr>
            <w:tcW w:w="4111" w:type="dxa"/>
            <w:vAlign w:val="center"/>
          </w:tcPr>
          <w:p w:rsidR="00736153" w:rsidRPr="00F07CC0" w:rsidRDefault="00736153" w:rsidP="00736153">
            <w:pPr>
              <w:tabs>
                <w:tab w:val="left" w:pos="1741"/>
              </w:tabs>
              <w:jc w:val="center"/>
              <w:rPr>
                <w:rFonts w:ascii="Century Gothic" w:hAnsi="Century Gothic"/>
                <w:b/>
                <w:color w:val="002060"/>
                <w:sz w:val="21"/>
                <w:szCs w:val="21"/>
              </w:rPr>
            </w:pPr>
            <w:r w:rsidRPr="00F07CC0">
              <w:rPr>
                <w:rFonts w:ascii="Century Gothic" w:hAnsi="Century Gothic"/>
                <w:b/>
                <w:color w:val="002060"/>
                <w:sz w:val="21"/>
                <w:szCs w:val="21"/>
              </w:rPr>
              <w:t>HOTEL</w:t>
            </w:r>
          </w:p>
        </w:tc>
        <w:tc>
          <w:tcPr>
            <w:tcW w:w="1422" w:type="dxa"/>
            <w:vAlign w:val="center"/>
          </w:tcPr>
          <w:p w:rsidR="00736153" w:rsidRPr="00F07CC0" w:rsidRDefault="00736153" w:rsidP="00736153">
            <w:pPr>
              <w:tabs>
                <w:tab w:val="left" w:pos="1741"/>
              </w:tabs>
              <w:jc w:val="center"/>
              <w:rPr>
                <w:rFonts w:ascii="Century Gothic" w:hAnsi="Century Gothic"/>
                <w:b/>
                <w:color w:val="002060"/>
                <w:sz w:val="21"/>
                <w:szCs w:val="21"/>
              </w:rPr>
            </w:pPr>
            <w:r w:rsidRPr="00F07CC0">
              <w:rPr>
                <w:rFonts w:ascii="Century Gothic" w:hAnsi="Century Gothic"/>
                <w:b/>
                <w:color w:val="002060"/>
                <w:sz w:val="21"/>
                <w:szCs w:val="21"/>
              </w:rPr>
              <w:t>CATEGORIA</w:t>
            </w:r>
          </w:p>
        </w:tc>
      </w:tr>
      <w:tr w:rsidR="00F07CC0" w:rsidRPr="00F07CC0" w:rsidTr="00A26303">
        <w:trPr>
          <w:jc w:val="center"/>
        </w:trPr>
        <w:tc>
          <w:tcPr>
            <w:tcW w:w="1242" w:type="dxa"/>
            <w:vAlign w:val="center"/>
          </w:tcPr>
          <w:p w:rsidR="00736153" w:rsidRPr="00F07CC0" w:rsidRDefault="0084309D"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1</w:t>
            </w:r>
          </w:p>
        </w:tc>
        <w:tc>
          <w:tcPr>
            <w:tcW w:w="1701" w:type="dxa"/>
            <w:vAlign w:val="center"/>
          </w:tcPr>
          <w:p w:rsidR="00736153" w:rsidRPr="00F07CC0" w:rsidRDefault="0084309D"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VENECIA</w:t>
            </w:r>
          </w:p>
        </w:tc>
        <w:tc>
          <w:tcPr>
            <w:tcW w:w="4111" w:type="dxa"/>
            <w:vAlign w:val="center"/>
          </w:tcPr>
          <w:p w:rsidR="00736153" w:rsidRPr="00F07CC0" w:rsidRDefault="00A26303" w:rsidP="00A26303">
            <w:pPr>
              <w:tabs>
                <w:tab w:val="left" w:pos="1741"/>
              </w:tabs>
              <w:rPr>
                <w:rFonts w:ascii="Century Gothic" w:hAnsi="Century Gothic"/>
                <w:color w:val="002060"/>
                <w:sz w:val="21"/>
                <w:szCs w:val="21"/>
              </w:rPr>
            </w:pPr>
            <w:r w:rsidRPr="00F07CC0">
              <w:rPr>
                <w:rFonts w:ascii="Century Gothic" w:hAnsi="Century Gothic"/>
                <w:color w:val="002060"/>
                <w:sz w:val="21"/>
                <w:szCs w:val="21"/>
              </w:rPr>
              <w:t>Albatros</w:t>
            </w:r>
            <w:r>
              <w:rPr>
                <w:rFonts w:ascii="Century Gothic" w:hAnsi="Century Gothic"/>
                <w:color w:val="002060"/>
                <w:sz w:val="21"/>
                <w:szCs w:val="21"/>
              </w:rPr>
              <w:t xml:space="preserve"> O SIMILAR</w:t>
            </w:r>
          </w:p>
        </w:tc>
        <w:tc>
          <w:tcPr>
            <w:tcW w:w="1422" w:type="dxa"/>
            <w:vAlign w:val="center"/>
          </w:tcPr>
          <w:p w:rsidR="00736153" w:rsidRPr="00F07CC0" w:rsidRDefault="00736153"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TURISTA</w:t>
            </w:r>
          </w:p>
        </w:tc>
      </w:tr>
      <w:tr w:rsidR="00A26303" w:rsidRPr="00F07CC0" w:rsidTr="00A26303">
        <w:trPr>
          <w:jc w:val="center"/>
        </w:trPr>
        <w:tc>
          <w:tcPr>
            <w:tcW w:w="1242" w:type="dxa"/>
            <w:vMerge w:val="restart"/>
            <w:vAlign w:val="center"/>
          </w:tcPr>
          <w:p w:rsidR="00A26303" w:rsidRPr="00F07CC0" w:rsidRDefault="00A26303"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2</w:t>
            </w:r>
          </w:p>
        </w:tc>
        <w:tc>
          <w:tcPr>
            <w:tcW w:w="1701" w:type="dxa"/>
            <w:vMerge w:val="restart"/>
            <w:vAlign w:val="center"/>
          </w:tcPr>
          <w:p w:rsidR="00A26303" w:rsidRPr="00F07CC0" w:rsidRDefault="00A26303"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FLORENCIA</w:t>
            </w:r>
          </w:p>
        </w:tc>
        <w:tc>
          <w:tcPr>
            <w:tcW w:w="4111" w:type="dxa"/>
            <w:vAlign w:val="center"/>
          </w:tcPr>
          <w:p w:rsidR="00A26303" w:rsidRPr="00F07CC0" w:rsidRDefault="00A26303" w:rsidP="00A26303">
            <w:pPr>
              <w:tabs>
                <w:tab w:val="left" w:pos="1741"/>
              </w:tabs>
              <w:rPr>
                <w:rFonts w:ascii="Century Gothic" w:hAnsi="Century Gothic"/>
                <w:color w:val="002060"/>
                <w:sz w:val="21"/>
                <w:szCs w:val="21"/>
                <w:lang w:val="en-US"/>
              </w:rPr>
            </w:pPr>
            <w:r w:rsidRPr="00F07CC0">
              <w:rPr>
                <w:rFonts w:ascii="Century Gothic" w:hAnsi="Century Gothic"/>
                <w:color w:val="002060"/>
                <w:sz w:val="21"/>
                <w:szCs w:val="21"/>
                <w:lang w:val="en-US"/>
              </w:rPr>
              <w:t>B</w:t>
            </w:r>
            <w:r>
              <w:rPr>
                <w:rFonts w:ascii="Century Gothic" w:hAnsi="Century Gothic"/>
                <w:color w:val="002060"/>
                <w:sz w:val="21"/>
                <w:szCs w:val="21"/>
                <w:lang w:val="en-US"/>
              </w:rPr>
              <w:t xml:space="preserve">&amp;B Firenze </w:t>
            </w:r>
            <w:proofErr w:type="spellStart"/>
            <w:r>
              <w:rPr>
                <w:rFonts w:ascii="Century Gothic" w:hAnsi="Century Gothic"/>
                <w:color w:val="002060"/>
                <w:sz w:val="21"/>
                <w:szCs w:val="21"/>
                <w:lang w:val="en-US"/>
              </w:rPr>
              <w:t>Npg</w:t>
            </w:r>
            <w:proofErr w:type="spellEnd"/>
            <w:r>
              <w:rPr>
                <w:rFonts w:ascii="Century Gothic" w:hAnsi="Century Gothic"/>
                <w:color w:val="002060"/>
                <w:sz w:val="21"/>
                <w:szCs w:val="21"/>
                <w:lang w:val="en-US"/>
              </w:rPr>
              <w:t xml:space="preserve"> </w:t>
            </w:r>
            <w:r>
              <w:rPr>
                <w:rFonts w:ascii="Century Gothic" w:hAnsi="Century Gothic"/>
                <w:color w:val="002060"/>
                <w:sz w:val="21"/>
                <w:szCs w:val="21"/>
              </w:rPr>
              <w:t>O SIMILAR</w:t>
            </w:r>
          </w:p>
        </w:tc>
        <w:tc>
          <w:tcPr>
            <w:tcW w:w="1422" w:type="dxa"/>
            <w:vAlign w:val="center"/>
          </w:tcPr>
          <w:p w:rsidR="00A26303" w:rsidRPr="00F07CC0" w:rsidRDefault="00A26303" w:rsidP="00736153">
            <w:pPr>
              <w:tabs>
                <w:tab w:val="left" w:pos="1741"/>
              </w:tabs>
              <w:jc w:val="center"/>
              <w:rPr>
                <w:rFonts w:ascii="Century Gothic" w:hAnsi="Century Gothic"/>
                <w:color w:val="002060"/>
                <w:sz w:val="21"/>
                <w:szCs w:val="21"/>
                <w:lang w:val="en-US"/>
              </w:rPr>
            </w:pPr>
            <w:r w:rsidRPr="00F07CC0">
              <w:rPr>
                <w:rFonts w:ascii="Century Gothic" w:hAnsi="Century Gothic"/>
                <w:color w:val="002060"/>
                <w:sz w:val="21"/>
                <w:szCs w:val="21"/>
              </w:rPr>
              <w:t>TURISTA</w:t>
            </w:r>
          </w:p>
        </w:tc>
      </w:tr>
      <w:tr w:rsidR="00A26303" w:rsidRPr="00F07CC0" w:rsidTr="00A26303">
        <w:trPr>
          <w:jc w:val="center"/>
        </w:trPr>
        <w:tc>
          <w:tcPr>
            <w:tcW w:w="1242" w:type="dxa"/>
            <w:vMerge/>
            <w:vAlign w:val="center"/>
          </w:tcPr>
          <w:p w:rsidR="00A26303" w:rsidRPr="00F07CC0" w:rsidRDefault="00A26303" w:rsidP="00736153">
            <w:pPr>
              <w:tabs>
                <w:tab w:val="left" w:pos="1741"/>
              </w:tabs>
              <w:jc w:val="center"/>
              <w:rPr>
                <w:rFonts w:ascii="Century Gothic" w:hAnsi="Century Gothic"/>
                <w:color w:val="002060"/>
                <w:sz w:val="21"/>
                <w:szCs w:val="21"/>
              </w:rPr>
            </w:pPr>
          </w:p>
        </w:tc>
        <w:tc>
          <w:tcPr>
            <w:tcW w:w="1701" w:type="dxa"/>
            <w:vMerge/>
            <w:vAlign w:val="center"/>
          </w:tcPr>
          <w:p w:rsidR="00A26303" w:rsidRPr="00F07CC0" w:rsidRDefault="00A26303" w:rsidP="00736153">
            <w:pPr>
              <w:tabs>
                <w:tab w:val="left" w:pos="1741"/>
              </w:tabs>
              <w:jc w:val="center"/>
              <w:rPr>
                <w:rFonts w:ascii="Century Gothic" w:hAnsi="Century Gothic"/>
                <w:color w:val="002060"/>
                <w:sz w:val="21"/>
                <w:szCs w:val="21"/>
              </w:rPr>
            </w:pPr>
          </w:p>
        </w:tc>
        <w:tc>
          <w:tcPr>
            <w:tcW w:w="4111" w:type="dxa"/>
            <w:vAlign w:val="center"/>
          </w:tcPr>
          <w:p w:rsidR="00A26303" w:rsidRPr="00F07CC0" w:rsidRDefault="00A26303" w:rsidP="00A26303">
            <w:pPr>
              <w:tabs>
                <w:tab w:val="left" w:pos="1741"/>
              </w:tabs>
              <w:rPr>
                <w:rFonts w:ascii="Century Gothic" w:hAnsi="Century Gothic"/>
                <w:color w:val="002060"/>
                <w:sz w:val="21"/>
                <w:szCs w:val="21"/>
                <w:lang w:val="en-US"/>
              </w:rPr>
            </w:pPr>
            <w:proofErr w:type="spellStart"/>
            <w:r w:rsidRPr="00F07CC0">
              <w:rPr>
                <w:rFonts w:ascii="Century Gothic" w:hAnsi="Century Gothic"/>
                <w:color w:val="002060"/>
                <w:sz w:val="21"/>
                <w:szCs w:val="21"/>
                <w:lang w:val="en-US"/>
              </w:rPr>
              <w:t>Novoli</w:t>
            </w:r>
            <w:proofErr w:type="spellEnd"/>
            <w:r>
              <w:rPr>
                <w:rFonts w:ascii="Century Gothic" w:hAnsi="Century Gothic"/>
                <w:color w:val="002060"/>
                <w:sz w:val="21"/>
                <w:szCs w:val="21"/>
              </w:rPr>
              <w:t xml:space="preserve"> O SIMILAR</w:t>
            </w:r>
          </w:p>
        </w:tc>
        <w:tc>
          <w:tcPr>
            <w:tcW w:w="1422" w:type="dxa"/>
            <w:vAlign w:val="center"/>
          </w:tcPr>
          <w:p w:rsidR="00A26303" w:rsidRPr="00F07CC0" w:rsidRDefault="00A26303" w:rsidP="00736153">
            <w:pPr>
              <w:tabs>
                <w:tab w:val="left" w:pos="1741"/>
              </w:tabs>
              <w:jc w:val="center"/>
              <w:rPr>
                <w:rFonts w:ascii="Century Gothic" w:hAnsi="Century Gothic"/>
                <w:color w:val="002060"/>
                <w:sz w:val="21"/>
                <w:szCs w:val="21"/>
              </w:rPr>
            </w:pPr>
            <w:r>
              <w:rPr>
                <w:rFonts w:ascii="Century Gothic" w:hAnsi="Century Gothic"/>
                <w:color w:val="002060"/>
                <w:sz w:val="21"/>
                <w:szCs w:val="21"/>
              </w:rPr>
              <w:t>TURISTA</w:t>
            </w:r>
          </w:p>
        </w:tc>
      </w:tr>
      <w:tr w:rsidR="00F07CC0" w:rsidRPr="00F07CC0" w:rsidTr="00A26303">
        <w:trPr>
          <w:jc w:val="center"/>
        </w:trPr>
        <w:tc>
          <w:tcPr>
            <w:tcW w:w="1242" w:type="dxa"/>
            <w:vAlign w:val="center"/>
          </w:tcPr>
          <w:p w:rsidR="0084309D" w:rsidRPr="00F07CC0" w:rsidRDefault="0084309D"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3</w:t>
            </w:r>
          </w:p>
        </w:tc>
        <w:tc>
          <w:tcPr>
            <w:tcW w:w="1701" w:type="dxa"/>
            <w:vAlign w:val="center"/>
          </w:tcPr>
          <w:p w:rsidR="0084309D" w:rsidRPr="00F07CC0" w:rsidRDefault="0084309D"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ROMA</w:t>
            </w:r>
          </w:p>
        </w:tc>
        <w:tc>
          <w:tcPr>
            <w:tcW w:w="4111" w:type="dxa"/>
            <w:vAlign w:val="center"/>
          </w:tcPr>
          <w:p w:rsidR="0084309D" w:rsidRPr="00F07CC0" w:rsidRDefault="00A26303" w:rsidP="00A26303">
            <w:pPr>
              <w:tabs>
                <w:tab w:val="left" w:pos="1741"/>
              </w:tabs>
              <w:rPr>
                <w:rFonts w:ascii="Century Gothic" w:hAnsi="Century Gothic"/>
                <w:color w:val="002060"/>
                <w:sz w:val="21"/>
                <w:szCs w:val="21"/>
              </w:rPr>
            </w:pPr>
            <w:r w:rsidRPr="00F07CC0">
              <w:rPr>
                <w:rFonts w:ascii="Century Gothic" w:hAnsi="Century Gothic"/>
                <w:color w:val="002060"/>
                <w:sz w:val="21"/>
                <w:szCs w:val="21"/>
              </w:rPr>
              <w:t xml:space="preserve">Roma Aurelia </w:t>
            </w:r>
            <w:proofErr w:type="spellStart"/>
            <w:r w:rsidRPr="00F07CC0">
              <w:rPr>
                <w:rFonts w:ascii="Century Gothic" w:hAnsi="Century Gothic"/>
                <w:color w:val="002060"/>
                <w:sz w:val="21"/>
                <w:szCs w:val="21"/>
              </w:rPr>
              <w:t>Antica</w:t>
            </w:r>
            <w:proofErr w:type="spellEnd"/>
            <w:r>
              <w:rPr>
                <w:rFonts w:ascii="Century Gothic" w:hAnsi="Century Gothic"/>
                <w:color w:val="002060"/>
                <w:sz w:val="21"/>
                <w:szCs w:val="21"/>
              </w:rPr>
              <w:t xml:space="preserve"> O SIMILAR</w:t>
            </w:r>
          </w:p>
        </w:tc>
        <w:tc>
          <w:tcPr>
            <w:tcW w:w="1422" w:type="dxa"/>
            <w:vAlign w:val="center"/>
          </w:tcPr>
          <w:p w:rsidR="0084309D" w:rsidRPr="00F07CC0" w:rsidRDefault="00325542"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TURISTA</w:t>
            </w:r>
          </w:p>
        </w:tc>
      </w:tr>
      <w:tr w:rsidR="00F07CC0" w:rsidRPr="00F07CC0" w:rsidTr="00A26303">
        <w:trPr>
          <w:jc w:val="center"/>
        </w:trPr>
        <w:tc>
          <w:tcPr>
            <w:tcW w:w="1242" w:type="dxa"/>
            <w:vAlign w:val="center"/>
          </w:tcPr>
          <w:p w:rsidR="0084309D" w:rsidRPr="00F07CC0" w:rsidRDefault="0084309D"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1</w:t>
            </w:r>
          </w:p>
        </w:tc>
        <w:tc>
          <w:tcPr>
            <w:tcW w:w="1701" w:type="dxa"/>
            <w:vAlign w:val="center"/>
          </w:tcPr>
          <w:p w:rsidR="0084309D" w:rsidRPr="00F07CC0" w:rsidRDefault="0084309D"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NIZA</w:t>
            </w:r>
          </w:p>
        </w:tc>
        <w:tc>
          <w:tcPr>
            <w:tcW w:w="4111" w:type="dxa"/>
            <w:vAlign w:val="center"/>
          </w:tcPr>
          <w:p w:rsidR="0084309D" w:rsidRPr="00F07CC0" w:rsidRDefault="00A26303" w:rsidP="00A26303">
            <w:pPr>
              <w:tabs>
                <w:tab w:val="left" w:pos="1741"/>
              </w:tabs>
              <w:rPr>
                <w:rFonts w:ascii="Century Gothic" w:hAnsi="Century Gothic"/>
                <w:color w:val="002060"/>
                <w:sz w:val="21"/>
                <w:szCs w:val="21"/>
              </w:rPr>
            </w:pPr>
            <w:proofErr w:type="spellStart"/>
            <w:r w:rsidRPr="00F07CC0">
              <w:rPr>
                <w:rFonts w:ascii="Century Gothic" w:hAnsi="Century Gothic"/>
                <w:color w:val="002060"/>
                <w:sz w:val="21"/>
                <w:szCs w:val="21"/>
              </w:rPr>
              <w:t>Campanile</w:t>
            </w:r>
            <w:proofErr w:type="spellEnd"/>
            <w:r w:rsidRPr="00F07CC0">
              <w:rPr>
                <w:rFonts w:ascii="Century Gothic" w:hAnsi="Century Gothic"/>
                <w:color w:val="002060"/>
                <w:sz w:val="21"/>
                <w:szCs w:val="21"/>
              </w:rPr>
              <w:t xml:space="preserve"> </w:t>
            </w:r>
            <w:proofErr w:type="spellStart"/>
            <w:r w:rsidRPr="00F07CC0">
              <w:rPr>
                <w:rFonts w:ascii="Century Gothic" w:hAnsi="Century Gothic"/>
                <w:color w:val="002060"/>
                <w:sz w:val="21"/>
                <w:szCs w:val="21"/>
              </w:rPr>
              <w:t>Aeroport</w:t>
            </w:r>
            <w:proofErr w:type="spellEnd"/>
            <w:r>
              <w:rPr>
                <w:rFonts w:ascii="Century Gothic" w:hAnsi="Century Gothic"/>
                <w:color w:val="002060"/>
                <w:sz w:val="21"/>
                <w:szCs w:val="21"/>
              </w:rPr>
              <w:t xml:space="preserve"> O SIMILAR</w:t>
            </w:r>
          </w:p>
        </w:tc>
        <w:tc>
          <w:tcPr>
            <w:tcW w:w="1422" w:type="dxa"/>
            <w:vAlign w:val="center"/>
          </w:tcPr>
          <w:p w:rsidR="0084309D" w:rsidRPr="00F07CC0" w:rsidRDefault="00325542"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TURISTA</w:t>
            </w:r>
          </w:p>
        </w:tc>
      </w:tr>
      <w:tr w:rsidR="00F07CC0" w:rsidRPr="00F07CC0" w:rsidTr="00A26303">
        <w:trPr>
          <w:jc w:val="center"/>
        </w:trPr>
        <w:tc>
          <w:tcPr>
            <w:tcW w:w="1242" w:type="dxa"/>
            <w:vAlign w:val="center"/>
          </w:tcPr>
          <w:p w:rsidR="0084309D" w:rsidRPr="00F07CC0" w:rsidRDefault="0084309D"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2</w:t>
            </w:r>
          </w:p>
        </w:tc>
        <w:tc>
          <w:tcPr>
            <w:tcW w:w="1701" w:type="dxa"/>
            <w:vAlign w:val="center"/>
          </w:tcPr>
          <w:p w:rsidR="0084309D" w:rsidRPr="00F07CC0" w:rsidRDefault="0084309D"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BARCELONA</w:t>
            </w:r>
          </w:p>
        </w:tc>
        <w:tc>
          <w:tcPr>
            <w:tcW w:w="4111" w:type="dxa"/>
            <w:vAlign w:val="center"/>
          </w:tcPr>
          <w:p w:rsidR="0084309D" w:rsidRPr="00F07CC0" w:rsidRDefault="00A26303" w:rsidP="00A26303">
            <w:pPr>
              <w:tabs>
                <w:tab w:val="left" w:pos="1741"/>
              </w:tabs>
              <w:rPr>
                <w:rFonts w:ascii="Century Gothic" w:hAnsi="Century Gothic"/>
                <w:color w:val="002060"/>
                <w:sz w:val="21"/>
                <w:szCs w:val="21"/>
              </w:rPr>
            </w:pPr>
            <w:proofErr w:type="spellStart"/>
            <w:r w:rsidRPr="00F07CC0">
              <w:rPr>
                <w:rFonts w:ascii="Century Gothic" w:hAnsi="Century Gothic"/>
                <w:color w:val="002060"/>
                <w:sz w:val="21"/>
                <w:szCs w:val="21"/>
              </w:rPr>
              <w:t>Catalonia</w:t>
            </w:r>
            <w:proofErr w:type="spellEnd"/>
            <w:r w:rsidRPr="00F07CC0">
              <w:rPr>
                <w:rFonts w:ascii="Century Gothic" w:hAnsi="Century Gothic"/>
                <w:color w:val="002060"/>
                <w:sz w:val="21"/>
                <w:szCs w:val="21"/>
              </w:rPr>
              <w:t xml:space="preserve"> Sagrada Familia</w:t>
            </w:r>
            <w:r>
              <w:rPr>
                <w:rFonts w:ascii="Century Gothic" w:hAnsi="Century Gothic"/>
                <w:color w:val="002060"/>
                <w:sz w:val="21"/>
                <w:szCs w:val="21"/>
              </w:rPr>
              <w:t xml:space="preserve"> O SIMILAR</w:t>
            </w:r>
          </w:p>
        </w:tc>
        <w:tc>
          <w:tcPr>
            <w:tcW w:w="1422" w:type="dxa"/>
            <w:vAlign w:val="center"/>
          </w:tcPr>
          <w:p w:rsidR="0084309D" w:rsidRPr="00F07CC0" w:rsidRDefault="00325542"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TURISTA</w:t>
            </w:r>
          </w:p>
        </w:tc>
      </w:tr>
      <w:tr w:rsidR="00F07CC0" w:rsidRPr="00F07CC0" w:rsidTr="00A26303">
        <w:trPr>
          <w:jc w:val="center"/>
        </w:trPr>
        <w:tc>
          <w:tcPr>
            <w:tcW w:w="1242" w:type="dxa"/>
            <w:vAlign w:val="center"/>
          </w:tcPr>
          <w:p w:rsidR="0084309D" w:rsidRPr="00F07CC0" w:rsidRDefault="0084309D"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3</w:t>
            </w:r>
          </w:p>
        </w:tc>
        <w:tc>
          <w:tcPr>
            <w:tcW w:w="1701" w:type="dxa"/>
            <w:vAlign w:val="center"/>
          </w:tcPr>
          <w:p w:rsidR="0084309D" w:rsidRPr="00F07CC0" w:rsidRDefault="0084309D"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MADRID</w:t>
            </w:r>
          </w:p>
        </w:tc>
        <w:tc>
          <w:tcPr>
            <w:tcW w:w="4111" w:type="dxa"/>
            <w:vAlign w:val="center"/>
          </w:tcPr>
          <w:p w:rsidR="0084309D" w:rsidRPr="00F07CC0" w:rsidRDefault="00A26303" w:rsidP="00A26303">
            <w:pPr>
              <w:tabs>
                <w:tab w:val="left" w:pos="1741"/>
              </w:tabs>
              <w:rPr>
                <w:rFonts w:ascii="Century Gothic" w:hAnsi="Century Gothic"/>
                <w:color w:val="002060"/>
                <w:sz w:val="21"/>
                <w:szCs w:val="21"/>
              </w:rPr>
            </w:pPr>
            <w:r w:rsidRPr="00F07CC0">
              <w:rPr>
                <w:rFonts w:ascii="Century Gothic" w:hAnsi="Century Gothic"/>
                <w:color w:val="002060"/>
                <w:sz w:val="21"/>
                <w:szCs w:val="21"/>
              </w:rPr>
              <w:t>Florida Norte</w:t>
            </w:r>
            <w:r>
              <w:rPr>
                <w:rFonts w:ascii="Century Gothic" w:hAnsi="Century Gothic"/>
                <w:color w:val="002060"/>
                <w:sz w:val="21"/>
                <w:szCs w:val="21"/>
              </w:rPr>
              <w:t xml:space="preserve"> O SIMILAR</w:t>
            </w:r>
          </w:p>
        </w:tc>
        <w:tc>
          <w:tcPr>
            <w:tcW w:w="1422" w:type="dxa"/>
            <w:vAlign w:val="center"/>
          </w:tcPr>
          <w:p w:rsidR="0084309D" w:rsidRPr="00F07CC0" w:rsidRDefault="00325542" w:rsidP="00736153">
            <w:pPr>
              <w:tabs>
                <w:tab w:val="left" w:pos="1741"/>
              </w:tabs>
              <w:jc w:val="center"/>
              <w:rPr>
                <w:rFonts w:ascii="Century Gothic" w:hAnsi="Century Gothic"/>
                <w:color w:val="002060"/>
                <w:sz w:val="21"/>
                <w:szCs w:val="21"/>
              </w:rPr>
            </w:pPr>
            <w:r w:rsidRPr="00F07CC0">
              <w:rPr>
                <w:rFonts w:ascii="Century Gothic" w:hAnsi="Century Gothic"/>
                <w:color w:val="002060"/>
                <w:sz w:val="21"/>
                <w:szCs w:val="21"/>
              </w:rPr>
              <w:t>TURISTA</w:t>
            </w:r>
          </w:p>
        </w:tc>
      </w:tr>
    </w:tbl>
    <w:p w:rsidR="00D57FFB" w:rsidRDefault="00D57FFB" w:rsidP="00D57FFB">
      <w:pPr>
        <w:pStyle w:val="Sinespaciado"/>
        <w:jc w:val="both"/>
        <w:rPr>
          <w:rFonts w:ascii="Century Gothic" w:eastAsiaTheme="minorEastAsia" w:hAnsi="Century Gothic" w:cstheme="minorBidi"/>
          <w:color w:val="1F3864" w:themeColor="accent5" w:themeShade="80"/>
          <w:sz w:val="40"/>
          <w:szCs w:val="40"/>
          <w:lang w:val="es-EC" w:eastAsia="zh-TW"/>
        </w:rPr>
      </w:pPr>
    </w:p>
    <w:p w:rsidR="00F07CC0" w:rsidRDefault="00F07CC0" w:rsidP="00D57FFB">
      <w:pPr>
        <w:pStyle w:val="Sinespaciado"/>
        <w:jc w:val="both"/>
        <w:rPr>
          <w:rFonts w:ascii="Century Gothic" w:hAnsi="Century Gothic" w:cs="Arial"/>
          <w:color w:val="002060"/>
          <w:sz w:val="21"/>
          <w:szCs w:val="21"/>
        </w:rPr>
      </w:pPr>
    </w:p>
    <w:p w:rsidR="00C53B47" w:rsidRPr="00F07CC0" w:rsidRDefault="00C53B47" w:rsidP="00F07CC0">
      <w:pPr>
        <w:tabs>
          <w:tab w:val="left" w:pos="1741"/>
        </w:tabs>
        <w:spacing w:line="240" w:lineRule="auto"/>
        <w:rPr>
          <w:rFonts w:ascii="Century Gothic" w:hAnsi="Century Gothic"/>
          <w:color w:val="002060"/>
          <w:sz w:val="40"/>
          <w:szCs w:val="40"/>
        </w:rPr>
      </w:pPr>
      <w:r w:rsidRPr="00F07CC0">
        <w:rPr>
          <w:rFonts w:ascii="Century Gothic" w:hAnsi="Century Gothic"/>
          <w:color w:val="002060"/>
          <w:sz w:val="40"/>
          <w:szCs w:val="40"/>
        </w:rPr>
        <w:t>PROMOCIONES</w:t>
      </w:r>
    </w:p>
    <w:p w:rsidR="00C53B47" w:rsidRPr="00F07CC0" w:rsidRDefault="00C53B47" w:rsidP="00F07CC0">
      <w:pPr>
        <w:tabs>
          <w:tab w:val="left" w:pos="1741"/>
        </w:tabs>
        <w:spacing w:line="240" w:lineRule="auto"/>
        <w:rPr>
          <w:rFonts w:ascii="Century Gothic" w:hAnsi="Century Gothic"/>
          <w:b/>
          <w:color w:val="002060"/>
          <w:sz w:val="28"/>
          <w:szCs w:val="40"/>
        </w:rPr>
      </w:pPr>
      <w:r w:rsidRPr="00F07CC0">
        <w:rPr>
          <w:rFonts w:ascii="Century Gothic" w:hAnsi="Century Gothic"/>
          <w:b/>
          <w:color w:val="002060"/>
          <w:sz w:val="28"/>
          <w:szCs w:val="40"/>
        </w:rPr>
        <w:t>DESCUENTO POR COMPRA ANTICIPADA</w:t>
      </w:r>
    </w:p>
    <w:p w:rsidR="00C53B47" w:rsidRPr="00F07CC0" w:rsidRDefault="00D57FFB" w:rsidP="00F07CC0">
      <w:pPr>
        <w:pStyle w:val="Sinespaciado"/>
        <w:jc w:val="both"/>
        <w:rPr>
          <w:rFonts w:ascii="Century Gothic" w:hAnsi="Century Gothic" w:cs="Arial"/>
          <w:color w:val="002060"/>
          <w:sz w:val="21"/>
          <w:szCs w:val="21"/>
        </w:rPr>
      </w:pPr>
      <w:r w:rsidRPr="00F07CC0">
        <w:rPr>
          <w:rFonts w:ascii="Century Gothic" w:hAnsi="Century Gothic" w:cs="Arial"/>
          <w:color w:val="002060"/>
          <w:sz w:val="21"/>
          <w:szCs w:val="21"/>
        </w:rPr>
        <w:t>Reserve su viaje con más de 60 días de antelación y podrá obtener hasta 120 USD de descuento en su reserva. Consulte las condiciones en su itinerario.</w:t>
      </w:r>
    </w:p>
    <w:p w:rsidR="00D57FFB" w:rsidRPr="00F07CC0" w:rsidRDefault="00D57FFB" w:rsidP="00F07CC0">
      <w:pPr>
        <w:pStyle w:val="Sinespaciado"/>
        <w:jc w:val="both"/>
        <w:rPr>
          <w:rFonts w:ascii="Century Gothic" w:hAnsi="Century Gothic" w:cs="Arial"/>
          <w:color w:val="002060"/>
          <w:sz w:val="21"/>
          <w:szCs w:val="21"/>
        </w:rPr>
      </w:pPr>
    </w:p>
    <w:p w:rsidR="00C53B47" w:rsidRPr="00F07CC0" w:rsidRDefault="00C53B47" w:rsidP="00F07CC0">
      <w:pPr>
        <w:tabs>
          <w:tab w:val="left" w:pos="1741"/>
        </w:tabs>
        <w:spacing w:line="240" w:lineRule="auto"/>
        <w:rPr>
          <w:rFonts w:ascii="Century Gothic" w:hAnsi="Century Gothic"/>
          <w:b/>
          <w:color w:val="002060"/>
          <w:sz w:val="28"/>
          <w:szCs w:val="40"/>
        </w:rPr>
      </w:pPr>
      <w:r w:rsidRPr="00F07CC0">
        <w:rPr>
          <w:rFonts w:ascii="Century Gothic" w:hAnsi="Century Gothic"/>
          <w:b/>
          <w:color w:val="002060"/>
          <w:sz w:val="28"/>
          <w:szCs w:val="40"/>
        </w:rPr>
        <w:t>DESCUENTO 5% MAYORES 65 AÑOS</w:t>
      </w:r>
    </w:p>
    <w:p w:rsidR="00C53B47" w:rsidRPr="00F07CC0" w:rsidRDefault="00D57FFB" w:rsidP="00F07CC0">
      <w:pPr>
        <w:pStyle w:val="Sinespaciado"/>
        <w:jc w:val="both"/>
        <w:rPr>
          <w:rFonts w:ascii="Century Gothic" w:hAnsi="Century Gothic" w:cs="Arial"/>
          <w:color w:val="002060"/>
          <w:sz w:val="21"/>
          <w:szCs w:val="21"/>
        </w:rPr>
      </w:pPr>
      <w:r w:rsidRPr="00F07CC0">
        <w:rPr>
          <w:rFonts w:ascii="Century Gothic" w:hAnsi="Century Gothic" w:cs="Arial"/>
          <w:color w:val="002060"/>
          <w:sz w:val="21"/>
          <w:szCs w:val="21"/>
        </w:rPr>
        <w:t>5% de descuento sobre el precio final de su viaje para todas las personas mayores de 65 años.</w:t>
      </w:r>
    </w:p>
    <w:p w:rsidR="00D57FFB" w:rsidRPr="00F07CC0" w:rsidRDefault="00D57FFB" w:rsidP="00F07CC0">
      <w:pPr>
        <w:pStyle w:val="Sinespaciado"/>
        <w:jc w:val="both"/>
        <w:rPr>
          <w:rFonts w:ascii="Century Gothic" w:hAnsi="Century Gothic" w:cs="Arial"/>
          <w:color w:val="002060"/>
          <w:sz w:val="21"/>
          <w:szCs w:val="21"/>
        </w:rPr>
      </w:pPr>
    </w:p>
    <w:p w:rsidR="00C53B47" w:rsidRPr="00F07CC0" w:rsidRDefault="00C53B47" w:rsidP="00F07CC0">
      <w:pPr>
        <w:tabs>
          <w:tab w:val="left" w:pos="1741"/>
        </w:tabs>
        <w:spacing w:line="240" w:lineRule="auto"/>
        <w:rPr>
          <w:rFonts w:ascii="Century Gothic" w:hAnsi="Century Gothic"/>
          <w:b/>
          <w:color w:val="002060"/>
          <w:sz w:val="28"/>
          <w:szCs w:val="40"/>
        </w:rPr>
      </w:pPr>
      <w:r w:rsidRPr="00F07CC0">
        <w:rPr>
          <w:rFonts w:ascii="Century Gothic" w:hAnsi="Century Gothic"/>
          <w:b/>
          <w:color w:val="002060"/>
          <w:sz w:val="28"/>
          <w:szCs w:val="40"/>
        </w:rPr>
        <w:lastRenderedPageBreak/>
        <w:t>DESCUENTO 5% TERCERA PERSONA</w:t>
      </w:r>
    </w:p>
    <w:p w:rsidR="00C53B47" w:rsidRPr="00F07CC0" w:rsidRDefault="00D57FFB" w:rsidP="00F07CC0">
      <w:pPr>
        <w:pStyle w:val="Sinespaciado"/>
        <w:jc w:val="both"/>
        <w:rPr>
          <w:rFonts w:ascii="Century Gothic" w:hAnsi="Century Gothic" w:cs="Arial"/>
          <w:color w:val="002060"/>
          <w:sz w:val="21"/>
          <w:szCs w:val="21"/>
        </w:rPr>
      </w:pPr>
      <w:r w:rsidRPr="00F07CC0">
        <w:rPr>
          <w:rFonts w:ascii="Century Gothic" w:hAnsi="Century Gothic" w:cs="Arial"/>
          <w:color w:val="002060"/>
          <w:sz w:val="21"/>
          <w:szCs w:val="21"/>
        </w:rPr>
        <w:t>Viajando tres personas, obtendrá un 5% de descuento en la tercera, compartiendo habitación doble, sobre el precio del circuito.</w:t>
      </w:r>
    </w:p>
    <w:p w:rsidR="00D57FFB" w:rsidRPr="00F07CC0" w:rsidRDefault="00D57FFB" w:rsidP="00F07CC0">
      <w:pPr>
        <w:pStyle w:val="Sinespaciado"/>
        <w:jc w:val="both"/>
        <w:rPr>
          <w:rFonts w:ascii="Century Gothic" w:hAnsi="Century Gothic" w:cs="Arial"/>
          <w:color w:val="002060"/>
          <w:sz w:val="21"/>
          <w:szCs w:val="21"/>
        </w:rPr>
      </w:pPr>
    </w:p>
    <w:p w:rsidR="00C53B47" w:rsidRPr="00F07CC0" w:rsidRDefault="00C53B47" w:rsidP="00F07CC0">
      <w:pPr>
        <w:tabs>
          <w:tab w:val="left" w:pos="1741"/>
        </w:tabs>
        <w:spacing w:line="240" w:lineRule="auto"/>
        <w:rPr>
          <w:rFonts w:ascii="Century Gothic" w:hAnsi="Century Gothic"/>
          <w:b/>
          <w:color w:val="002060"/>
          <w:sz w:val="28"/>
          <w:szCs w:val="40"/>
        </w:rPr>
      </w:pPr>
      <w:r w:rsidRPr="00F07CC0">
        <w:rPr>
          <w:rFonts w:ascii="Century Gothic" w:hAnsi="Century Gothic"/>
          <w:b/>
          <w:color w:val="002060"/>
          <w:sz w:val="28"/>
          <w:szCs w:val="40"/>
        </w:rPr>
        <w:t>NIÑOS GRATIS HASTA 2 AÑOS</w:t>
      </w:r>
    </w:p>
    <w:p w:rsidR="00C53B47" w:rsidRPr="00F07CC0" w:rsidRDefault="00D57FFB" w:rsidP="00F07CC0">
      <w:pPr>
        <w:pStyle w:val="Sinespaciado"/>
        <w:jc w:val="both"/>
        <w:rPr>
          <w:rFonts w:ascii="Century Gothic" w:hAnsi="Century Gothic" w:cs="Arial"/>
          <w:color w:val="002060"/>
          <w:sz w:val="21"/>
          <w:szCs w:val="21"/>
        </w:rPr>
      </w:pPr>
      <w:r w:rsidRPr="00F07CC0">
        <w:rPr>
          <w:rFonts w:ascii="Century Gothic" w:hAnsi="Century Gothic" w:cs="Arial"/>
          <w:color w:val="002060"/>
          <w:sz w:val="21"/>
          <w:szCs w:val="21"/>
        </w:rPr>
        <w:t>Los niños hasta 23 meses viajan gratis, compartiendo asiento con un adulto. No incluye los posibles gastos de cuna o alimentación que se pudieran generar, que deberán ser de pago directo en los hoteles por los padres.</w:t>
      </w:r>
    </w:p>
    <w:p w:rsidR="00D57FFB" w:rsidRPr="00F07CC0" w:rsidRDefault="00D57FFB" w:rsidP="00F07CC0">
      <w:pPr>
        <w:pStyle w:val="Sinespaciado"/>
        <w:jc w:val="both"/>
        <w:rPr>
          <w:rFonts w:ascii="Century Gothic" w:hAnsi="Century Gothic" w:cs="Arial"/>
          <w:color w:val="002060"/>
          <w:sz w:val="21"/>
          <w:szCs w:val="21"/>
        </w:rPr>
      </w:pPr>
    </w:p>
    <w:p w:rsidR="00C53B47" w:rsidRPr="00F07CC0" w:rsidRDefault="00C53B47" w:rsidP="00F07CC0">
      <w:pPr>
        <w:tabs>
          <w:tab w:val="left" w:pos="1741"/>
        </w:tabs>
        <w:spacing w:line="240" w:lineRule="auto"/>
        <w:rPr>
          <w:rFonts w:ascii="Century Gothic" w:hAnsi="Century Gothic"/>
          <w:b/>
          <w:color w:val="002060"/>
          <w:sz w:val="28"/>
          <w:szCs w:val="40"/>
        </w:rPr>
      </w:pPr>
      <w:r w:rsidRPr="00F07CC0">
        <w:rPr>
          <w:rFonts w:ascii="Century Gothic" w:hAnsi="Century Gothic"/>
          <w:b/>
          <w:color w:val="002060"/>
          <w:sz w:val="28"/>
          <w:szCs w:val="40"/>
        </w:rPr>
        <w:t>DESCUENTO DEL 25% NIÑOS DE 2 A 11 AÑOS</w:t>
      </w:r>
    </w:p>
    <w:p w:rsidR="00C53B47" w:rsidRPr="00F07CC0" w:rsidRDefault="00D57FFB" w:rsidP="00F07CC0">
      <w:pPr>
        <w:pStyle w:val="Sinespaciado"/>
        <w:jc w:val="both"/>
        <w:rPr>
          <w:rFonts w:ascii="Century Gothic" w:hAnsi="Century Gothic" w:cs="Arial"/>
          <w:color w:val="002060"/>
          <w:sz w:val="21"/>
          <w:szCs w:val="21"/>
        </w:rPr>
      </w:pPr>
      <w:r w:rsidRPr="00F07CC0">
        <w:rPr>
          <w:rFonts w:ascii="Century Gothic" w:hAnsi="Century Gothic" w:cs="Arial"/>
          <w:color w:val="002060"/>
          <w:sz w:val="21"/>
          <w:szCs w:val="21"/>
        </w:rPr>
        <w:t>Todos los niños entre 2 y 11 años obtendrán un 25% de descuento sobre el precio del circuito, viajando acompañados de dos adultos y alojándose en la misma habitación.</w:t>
      </w:r>
    </w:p>
    <w:p w:rsidR="00D57FFB" w:rsidRPr="00F07CC0" w:rsidRDefault="00D57FFB" w:rsidP="00F07CC0">
      <w:pPr>
        <w:pStyle w:val="Sinespaciado"/>
        <w:jc w:val="both"/>
        <w:rPr>
          <w:rFonts w:ascii="Century Gothic" w:hAnsi="Century Gothic" w:cs="Arial"/>
          <w:color w:val="002060"/>
          <w:sz w:val="21"/>
          <w:szCs w:val="21"/>
        </w:rPr>
      </w:pPr>
    </w:p>
    <w:p w:rsidR="00C53B47" w:rsidRPr="00F07CC0" w:rsidRDefault="00C53B47" w:rsidP="00F07CC0">
      <w:pPr>
        <w:tabs>
          <w:tab w:val="left" w:pos="1741"/>
        </w:tabs>
        <w:spacing w:line="240" w:lineRule="auto"/>
        <w:rPr>
          <w:rFonts w:ascii="Century Gothic" w:hAnsi="Century Gothic"/>
          <w:b/>
          <w:color w:val="002060"/>
          <w:sz w:val="28"/>
          <w:szCs w:val="40"/>
        </w:rPr>
      </w:pPr>
      <w:r w:rsidRPr="00F07CC0">
        <w:rPr>
          <w:rFonts w:ascii="Century Gothic" w:hAnsi="Century Gothic"/>
          <w:b/>
          <w:color w:val="002060"/>
          <w:sz w:val="28"/>
          <w:szCs w:val="40"/>
        </w:rPr>
        <w:t>FAMILIAS MONOPARENTALES</w:t>
      </w:r>
    </w:p>
    <w:p w:rsidR="00C53B47" w:rsidRPr="00F07CC0" w:rsidRDefault="00D57FFB" w:rsidP="00F07CC0">
      <w:pPr>
        <w:pStyle w:val="Sinespaciado"/>
        <w:jc w:val="both"/>
        <w:rPr>
          <w:rFonts w:ascii="Century Gothic" w:hAnsi="Century Gothic" w:cs="Arial"/>
          <w:color w:val="002060"/>
          <w:sz w:val="21"/>
          <w:szCs w:val="21"/>
        </w:rPr>
      </w:pPr>
      <w:r w:rsidRPr="00F07CC0">
        <w:rPr>
          <w:rFonts w:ascii="Century Gothic" w:hAnsi="Century Gothic" w:cs="Arial"/>
          <w:color w:val="002060"/>
          <w:sz w:val="21"/>
          <w:szCs w:val="21"/>
        </w:rPr>
        <w:t>En nuestros circuitos desde la pág. 18 hasta la 127, ahora las familias monoparentales formadas por un adulto y un menor a su cargo también podrán alojarse en habitación doble y disfrutar del 25% de descuento en niños hasta 11 años. Nota: Los descuentos por edad se aplicarán de acuerdo a los años cumplidos por el pasajero en la fecha de inicio del circuito. Se podrá solicitar documentación que acredite la aplicación del descuento.</w:t>
      </w:r>
    </w:p>
    <w:p w:rsidR="00D57FFB" w:rsidRPr="00F07CC0" w:rsidRDefault="00D57FFB" w:rsidP="00F07CC0">
      <w:pPr>
        <w:pStyle w:val="Sinespaciado"/>
        <w:jc w:val="both"/>
        <w:rPr>
          <w:rFonts w:ascii="Century Gothic" w:hAnsi="Century Gothic" w:cs="Arial"/>
          <w:color w:val="002060"/>
          <w:sz w:val="21"/>
          <w:szCs w:val="21"/>
        </w:rPr>
      </w:pPr>
    </w:p>
    <w:p w:rsidR="00C53B47" w:rsidRPr="00F07CC0" w:rsidRDefault="00C53B47" w:rsidP="00F07CC0">
      <w:pPr>
        <w:tabs>
          <w:tab w:val="left" w:pos="1741"/>
        </w:tabs>
        <w:spacing w:line="240" w:lineRule="auto"/>
        <w:rPr>
          <w:rFonts w:ascii="Century Gothic" w:hAnsi="Century Gothic"/>
          <w:b/>
          <w:color w:val="002060"/>
          <w:sz w:val="28"/>
          <w:szCs w:val="40"/>
        </w:rPr>
      </w:pPr>
      <w:r w:rsidRPr="00F07CC0">
        <w:rPr>
          <w:rFonts w:ascii="Century Gothic" w:hAnsi="Century Gothic"/>
          <w:b/>
          <w:color w:val="002060"/>
          <w:sz w:val="28"/>
          <w:szCs w:val="40"/>
        </w:rPr>
        <w:t>DOBLE A COMPARTIR</w:t>
      </w:r>
    </w:p>
    <w:p w:rsidR="00C53B47" w:rsidRPr="00F07CC0" w:rsidRDefault="00D57FFB" w:rsidP="00F07CC0">
      <w:pPr>
        <w:pStyle w:val="Sinespaciado"/>
        <w:jc w:val="both"/>
        <w:rPr>
          <w:rFonts w:ascii="Century Gothic" w:hAnsi="Century Gothic" w:cs="Arial"/>
          <w:color w:val="002060"/>
          <w:sz w:val="21"/>
          <w:szCs w:val="21"/>
        </w:rPr>
      </w:pPr>
      <w:r w:rsidRPr="00F07CC0">
        <w:rPr>
          <w:rFonts w:ascii="Century Gothic" w:hAnsi="Century Gothic" w:cs="Arial"/>
          <w:color w:val="002060"/>
          <w:sz w:val="21"/>
          <w:szCs w:val="21"/>
        </w:rPr>
        <w:t>Si viaja solo, pero desea compartir habitación con otra persona de su mismo sexo puede hacerlo, nosotros le garantizamos esta posibilidad y sin suplemento en nuestros circuitos desde la página 18 a la 127. Confirmación garantizada hasta 7 días antes de la fecha de inicio del viaje. Si no acepta compartir habitación con la persona propuesta por nosotros, usted solo tendrá que pagar el suplemento individual, no teniendo ninguna otra penalización adicional. *Estos suplementos no son acumulables entre sí. Para más información, consulte con su agente de viajes.</w:t>
      </w:r>
    </w:p>
    <w:p w:rsidR="00D57FFB" w:rsidRPr="00F07CC0" w:rsidRDefault="00D57FFB" w:rsidP="00F07CC0">
      <w:pPr>
        <w:pStyle w:val="Sinespaciado"/>
        <w:jc w:val="both"/>
        <w:rPr>
          <w:rFonts w:ascii="Century Gothic" w:hAnsi="Century Gothic" w:cs="Arial"/>
          <w:color w:val="002060"/>
          <w:sz w:val="21"/>
          <w:szCs w:val="21"/>
        </w:rPr>
      </w:pPr>
    </w:p>
    <w:p w:rsidR="00354E05" w:rsidRPr="00F07CC0" w:rsidRDefault="00354E05" w:rsidP="00F07CC0">
      <w:pPr>
        <w:tabs>
          <w:tab w:val="left" w:pos="1741"/>
        </w:tabs>
        <w:spacing w:line="240" w:lineRule="auto"/>
        <w:rPr>
          <w:rFonts w:ascii="Century Gothic" w:hAnsi="Century Gothic"/>
          <w:color w:val="002060"/>
          <w:sz w:val="40"/>
          <w:szCs w:val="40"/>
        </w:rPr>
      </w:pPr>
      <w:r w:rsidRPr="00F07CC0">
        <w:rPr>
          <w:rFonts w:ascii="Century Gothic" w:hAnsi="Century Gothic"/>
          <w:color w:val="002060"/>
          <w:sz w:val="40"/>
          <w:szCs w:val="40"/>
        </w:rPr>
        <w:t>POLITICAS DE CANCELACIÓN</w:t>
      </w:r>
    </w:p>
    <w:p w:rsidR="00D57FFB" w:rsidRPr="00F07CC0" w:rsidRDefault="00D57FFB" w:rsidP="00F07CC0">
      <w:pPr>
        <w:pStyle w:val="Sinespaciado"/>
        <w:numPr>
          <w:ilvl w:val="0"/>
          <w:numId w:val="9"/>
        </w:numPr>
        <w:jc w:val="both"/>
        <w:rPr>
          <w:rFonts w:ascii="Century Gothic" w:hAnsi="Century Gothic" w:cs="Arial"/>
          <w:color w:val="002060"/>
          <w:sz w:val="21"/>
          <w:szCs w:val="21"/>
        </w:rPr>
      </w:pPr>
      <w:r w:rsidRPr="00F07CC0">
        <w:rPr>
          <w:rFonts w:ascii="Century Gothic" w:hAnsi="Century Gothic" w:cs="Arial"/>
          <w:color w:val="002060"/>
          <w:sz w:val="21"/>
          <w:szCs w:val="21"/>
        </w:rPr>
        <w:t>Cancelaciones producidas entre 12 a 10 días antes de la fecha de inicio del viaje originan 10% del importe del circuito en concepto de gastos por cancelación.</w:t>
      </w:r>
    </w:p>
    <w:p w:rsidR="00D57FFB" w:rsidRPr="00F07CC0" w:rsidRDefault="00D57FFB" w:rsidP="00F07CC0">
      <w:pPr>
        <w:pStyle w:val="Sinespaciado"/>
        <w:ind w:left="360"/>
        <w:jc w:val="both"/>
        <w:rPr>
          <w:rFonts w:ascii="Century Gothic" w:hAnsi="Century Gothic" w:cs="Arial"/>
          <w:color w:val="002060"/>
          <w:sz w:val="21"/>
          <w:szCs w:val="21"/>
        </w:rPr>
      </w:pPr>
    </w:p>
    <w:p w:rsidR="00D57FFB" w:rsidRPr="00F07CC0" w:rsidRDefault="00D57FFB" w:rsidP="00F07CC0">
      <w:pPr>
        <w:pStyle w:val="Sinespaciado"/>
        <w:numPr>
          <w:ilvl w:val="0"/>
          <w:numId w:val="9"/>
        </w:numPr>
        <w:jc w:val="both"/>
        <w:rPr>
          <w:rFonts w:ascii="Century Gothic" w:hAnsi="Century Gothic" w:cs="Arial"/>
          <w:color w:val="002060"/>
          <w:sz w:val="21"/>
          <w:szCs w:val="21"/>
        </w:rPr>
      </w:pPr>
      <w:r w:rsidRPr="00F07CC0">
        <w:rPr>
          <w:rFonts w:ascii="Century Gothic" w:hAnsi="Century Gothic" w:cs="Arial"/>
          <w:color w:val="002060"/>
          <w:sz w:val="21"/>
          <w:szCs w:val="21"/>
        </w:rPr>
        <w:t>Cancelaciones producidas entre 9 a 5 días antes de la fecha de inicio del viaje originan 25% del importe del circuito en concepto de gastos por cancelación.</w:t>
      </w:r>
    </w:p>
    <w:p w:rsidR="00D57FFB" w:rsidRPr="00F07CC0" w:rsidRDefault="00D57FFB" w:rsidP="00F07CC0">
      <w:pPr>
        <w:pStyle w:val="Sinespaciado"/>
        <w:ind w:left="720"/>
        <w:jc w:val="both"/>
        <w:rPr>
          <w:rFonts w:ascii="Century Gothic" w:hAnsi="Century Gothic" w:cs="Arial"/>
          <w:color w:val="002060"/>
          <w:sz w:val="21"/>
          <w:szCs w:val="21"/>
        </w:rPr>
      </w:pPr>
    </w:p>
    <w:p w:rsidR="00D57FFB" w:rsidRPr="00F07CC0" w:rsidRDefault="00D57FFB" w:rsidP="00F07CC0">
      <w:pPr>
        <w:pStyle w:val="Sinespaciado"/>
        <w:numPr>
          <w:ilvl w:val="0"/>
          <w:numId w:val="9"/>
        </w:numPr>
        <w:jc w:val="both"/>
        <w:rPr>
          <w:rFonts w:ascii="Century Gothic" w:hAnsi="Century Gothic" w:cs="Arial"/>
          <w:color w:val="002060"/>
          <w:sz w:val="21"/>
          <w:szCs w:val="21"/>
        </w:rPr>
      </w:pPr>
      <w:r w:rsidRPr="00F07CC0">
        <w:rPr>
          <w:rFonts w:ascii="Century Gothic" w:hAnsi="Century Gothic" w:cs="Arial"/>
          <w:color w:val="002060"/>
          <w:sz w:val="21"/>
          <w:szCs w:val="21"/>
        </w:rPr>
        <w:t>Cancelaciones producidas entre 4 a 3 días antes de la fecha de inicio del viaje originan 40% del importe del circuito en concepto de gastos por cancelación.</w:t>
      </w:r>
    </w:p>
    <w:p w:rsidR="00D57FFB" w:rsidRPr="00F07CC0" w:rsidRDefault="00D57FFB" w:rsidP="00F07CC0">
      <w:pPr>
        <w:pStyle w:val="Sinespaciado"/>
        <w:ind w:left="720"/>
        <w:jc w:val="both"/>
        <w:rPr>
          <w:rFonts w:ascii="Century Gothic" w:hAnsi="Century Gothic" w:cs="Arial"/>
          <w:color w:val="002060"/>
          <w:sz w:val="21"/>
          <w:szCs w:val="21"/>
        </w:rPr>
      </w:pPr>
    </w:p>
    <w:p w:rsidR="00D57FFB" w:rsidRPr="00F07CC0" w:rsidRDefault="00D57FFB" w:rsidP="00F07CC0">
      <w:pPr>
        <w:pStyle w:val="Sinespaciado"/>
        <w:numPr>
          <w:ilvl w:val="0"/>
          <w:numId w:val="9"/>
        </w:numPr>
        <w:jc w:val="both"/>
        <w:rPr>
          <w:rFonts w:ascii="Century Gothic" w:hAnsi="Century Gothic" w:cs="Arial"/>
          <w:color w:val="002060"/>
          <w:sz w:val="21"/>
          <w:szCs w:val="21"/>
        </w:rPr>
      </w:pPr>
      <w:r w:rsidRPr="00F07CC0">
        <w:rPr>
          <w:rFonts w:ascii="Century Gothic" w:hAnsi="Century Gothic" w:cs="Arial"/>
          <w:color w:val="002060"/>
          <w:sz w:val="21"/>
          <w:szCs w:val="21"/>
        </w:rPr>
        <w:t>Cancelaciones producidas hasta 2 o 1 día antes de la fecha de inicio del viaje originan 50% del importe del circuito en concepto de gastos por cancelación.</w:t>
      </w:r>
    </w:p>
    <w:p w:rsidR="0037276C" w:rsidRPr="00F07CC0" w:rsidRDefault="0037276C" w:rsidP="00F07CC0">
      <w:pPr>
        <w:pStyle w:val="Prrafodelista"/>
        <w:spacing w:line="240" w:lineRule="auto"/>
        <w:rPr>
          <w:rFonts w:ascii="Century Gothic" w:hAnsi="Century Gothic" w:cs="Arial"/>
          <w:color w:val="002060"/>
          <w:sz w:val="21"/>
          <w:szCs w:val="21"/>
        </w:rPr>
      </w:pPr>
    </w:p>
    <w:p w:rsidR="00D57FFB" w:rsidRPr="00F07CC0" w:rsidRDefault="00D57FFB" w:rsidP="00F07CC0">
      <w:pPr>
        <w:pStyle w:val="Sinespaciado"/>
        <w:numPr>
          <w:ilvl w:val="0"/>
          <w:numId w:val="9"/>
        </w:numPr>
        <w:jc w:val="both"/>
        <w:rPr>
          <w:rFonts w:ascii="Century Gothic" w:hAnsi="Century Gothic" w:cs="Arial"/>
          <w:color w:val="002060"/>
          <w:sz w:val="21"/>
          <w:szCs w:val="21"/>
        </w:rPr>
      </w:pPr>
      <w:r w:rsidRPr="00F07CC0">
        <w:rPr>
          <w:rFonts w:ascii="Century Gothic" w:hAnsi="Century Gothic" w:cs="Arial"/>
          <w:color w:val="002060"/>
          <w:sz w:val="21"/>
          <w:szCs w:val="21"/>
        </w:rPr>
        <w:t>No presentación origina 100% del importe total del circuito en concepto de gastos de cancelación.</w:t>
      </w:r>
    </w:p>
    <w:p w:rsidR="0037276C" w:rsidRPr="00F07CC0" w:rsidRDefault="0037276C" w:rsidP="00F07CC0">
      <w:pPr>
        <w:pStyle w:val="Sinespaciado"/>
        <w:jc w:val="both"/>
        <w:rPr>
          <w:rFonts w:ascii="Century Gothic" w:hAnsi="Century Gothic" w:cs="Arial"/>
          <w:color w:val="002060"/>
          <w:sz w:val="21"/>
          <w:szCs w:val="21"/>
        </w:rPr>
      </w:pPr>
    </w:p>
    <w:p w:rsidR="007A0CF2" w:rsidRPr="00F07CC0" w:rsidRDefault="007A0CF2" w:rsidP="00F07CC0">
      <w:pPr>
        <w:pStyle w:val="Sinespaciado"/>
        <w:rPr>
          <w:rFonts w:ascii="Century Gothic" w:hAnsi="Century Gothic" w:cs="Arial"/>
          <w:b/>
          <w:color w:val="002060"/>
          <w:sz w:val="21"/>
          <w:szCs w:val="21"/>
        </w:rPr>
      </w:pPr>
      <w:r w:rsidRPr="00F07CC0">
        <w:rPr>
          <w:rFonts w:ascii="Century Gothic" w:hAnsi="Century Gothic" w:cs="Arial"/>
          <w:b/>
          <w:color w:val="002060"/>
          <w:sz w:val="21"/>
          <w:szCs w:val="21"/>
        </w:rPr>
        <w:t>Notas importantes:</w:t>
      </w:r>
    </w:p>
    <w:p w:rsidR="007A0CF2" w:rsidRPr="00F07CC0" w:rsidRDefault="007A0CF2" w:rsidP="00F07CC0">
      <w:pPr>
        <w:pStyle w:val="Sinespaciado"/>
        <w:numPr>
          <w:ilvl w:val="0"/>
          <w:numId w:val="5"/>
        </w:numPr>
        <w:rPr>
          <w:rFonts w:ascii="Century Gothic" w:hAnsi="Century Gothic" w:cs="Arial"/>
          <w:color w:val="002060"/>
          <w:sz w:val="21"/>
          <w:szCs w:val="21"/>
        </w:rPr>
      </w:pPr>
      <w:r w:rsidRPr="00F07CC0">
        <w:rPr>
          <w:rFonts w:ascii="Century Gothic" w:hAnsi="Century Gothic" w:cs="Arial"/>
          <w:color w:val="002060"/>
          <w:sz w:val="21"/>
          <w:szCs w:val="21"/>
        </w:rPr>
        <w:t>Precios incluyen todos los impuestos (sujetos  a cambio y disponibilidad)</w:t>
      </w:r>
    </w:p>
    <w:p w:rsidR="007A0CF2" w:rsidRPr="00F07CC0" w:rsidRDefault="007A0CF2" w:rsidP="00F07CC0">
      <w:pPr>
        <w:pStyle w:val="Sinespaciado"/>
        <w:numPr>
          <w:ilvl w:val="0"/>
          <w:numId w:val="5"/>
        </w:numPr>
        <w:rPr>
          <w:rFonts w:ascii="Century Gothic" w:hAnsi="Century Gothic" w:cs="Arial"/>
          <w:color w:val="002060"/>
          <w:sz w:val="21"/>
          <w:szCs w:val="21"/>
        </w:rPr>
      </w:pPr>
      <w:r w:rsidRPr="00F07CC0">
        <w:rPr>
          <w:rFonts w:ascii="Century Gothic" w:hAnsi="Century Gothic" w:cs="Arial"/>
          <w:color w:val="002060"/>
          <w:sz w:val="21"/>
          <w:szCs w:val="21"/>
        </w:rPr>
        <w:t>No aplica para feriados largos, congresos y eventos especiales</w:t>
      </w:r>
    </w:p>
    <w:p w:rsidR="007A0CF2" w:rsidRPr="00F07CC0" w:rsidRDefault="007A0CF2" w:rsidP="00F07CC0">
      <w:pPr>
        <w:pStyle w:val="Sinespaciado"/>
        <w:numPr>
          <w:ilvl w:val="0"/>
          <w:numId w:val="5"/>
        </w:numPr>
        <w:rPr>
          <w:rFonts w:ascii="Century Gothic" w:hAnsi="Century Gothic" w:cs="Arial"/>
          <w:color w:val="002060"/>
          <w:sz w:val="21"/>
          <w:szCs w:val="21"/>
        </w:rPr>
      </w:pPr>
      <w:r w:rsidRPr="00F07CC0">
        <w:rPr>
          <w:rFonts w:ascii="Century Gothic" w:hAnsi="Century Gothic" w:cs="Arial"/>
          <w:color w:val="002060"/>
          <w:sz w:val="21"/>
          <w:szCs w:val="21"/>
        </w:rPr>
        <w:t>Servicios en regular, a compartir con otras personas.</w:t>
      </w:r>
    </w:p>
    <w:p w:rsidR="00A04973" w:rsidRPr="00BA0594" w:rsidRDefault="007A0CF2" w:rsidP="00A77140">
      <w:pPr>
        <w:pStyle w:val="Sinespaciado"/>
        <w:numPr>
          <w:ilvl w:val="0"/>
          <w:numId w:val="5"/>
        </w:numPr>
        <w:spacing w:line="276" w:lineRule="auto"/>
        <w:rPr>
          <w:rFonts w:ascii="Century Gothic" w:hAnsi="Century Gothic"/>
          <w:color w:val="1F3864" w:themeColor="accent5" w:themeShade="80"/>
          <w:sz w:val="32"/>
          <w:szCs w:val="32"/>
        </w:rPr>
      </w:pPr>
      <w:r w:rsidRPr="00BA0594">
        <w:rPr>
          <w:rFonts w:ascii="Century Gothic" w:hAnsi="Century Gothic" w:cs="Arial"/>
          <w:color w:val="002060"/>
          <w:sz w:val="21"/>
          <w:szCs w:val="21"/>
        </w:rPr>
        <w:t>Precios sujetos a variación sin previo aviso hasta el momento de la reserva</w:t>
      </w:r>
      <w:r w:rsidRPr="00321AC4">
        <w:rPr>
          <w:rFonts w:ascii="Century Gothic" w:hAnsi="Century Gothic" w:cs="Arial"/>
          <w:noProof/>
          <w:color w:val="1F3864" w:themeColor="accent5" w:themeShade="80"/>
          <w:sz w:val="21"/>
          <w:szCs w:val="21"/>
          <w:lang w:val="es-ES" w:eastAsia="es-ES"/>
        </w:rPr>
        <w:drawing>
          <wp:anchor distT="0" distB="0" distL="114300" distR="114300" simplePos="0" relativeHeight="251662336" behindDoc="0" locked="0" layoutInCell="1" allowOverlap="1" wp14:anchorId="1E3FEFD9" wp14:editId="15E10A7D">
            <wp:simplePos x="0" y="0"/>
            <wp:positionH relativeFrom="column">
              <wp:posOffset>381000</wp:posOffset>
            </wp:positionH>
            <wp:positionV relativeFrom="paragraph">
              <wp:posOffset>9376410</wp:posOffset>
            </wp:positionV>
            <wp:extent cx="7124700" cy="6267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4700" cy="6267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A04973" w:rsidRPr="00BA0594" w:rsidSect="001F2264">
      <w:footerReference w:type="default" r:id="rId1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12" w:rsidRDefault="00C81512" w:rsidP="00A77140">
      <w:pPr>
        <w:spacing w:after="0" w:line="240" w:lineRule="auto"/>
      </w:pPr>
      <w:r>
        <w:separator/>
      </w:r>
    </w:p>
  </w:endnote>
  <w:endnote w:type="continuationSeparator" w:id="0">
    <w:p w:rsidR="00C81512" w:rsidRDefault="00C81512" w:rsidP="00A7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DINNextRoundedLTPro-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40" w:rsidRPr="00962186" w:rsidRDefault="00A77140" w:rsidP="00A77140">
    <w:pPr>
      <w:pStyle w:val="Sinespaciado"/>
      <w:spacing w:line="276" w:lineRule="auto"/>
      <w:rPr>
        <w:rFonts w:ascii="Century Gothic" w:hAnsi="Century Gothic" w:cs="Arial"/>
        <w:b/>
        <w:bCs/>
        <w:color w:val="080D40"/>
        <w:sz w:val="21"/>
        <w:szCs w:val="21"/>
      </w:rPr>
    </w:pPr>
    <w:r w:rsidRPr="00962186">
      <w:rPr>
        <w:rFonts w:ascii="Century Gothic" w:hAnsi="Century Gothic" w:cs="Arial"/>
        <w:b/>
        <w:bCs/>
        <w:color w:val="080D40"/>
        <w:sz w:val="21"/>
        <w:szCs w:val="21"/>
      </w:rPr>
      <w:t xml:space="preserve">Checoslovaquia 640 y Suiza, Ed. </w:t>
    </w:r>
    <w:proofErr w:type="spellStart"/>
    <w:r w:rsidRPr="00962186">
      <w:rPr>
        <w:rFonts w:ascii="Century Gothic" w:hAnsi="Century Gothic" w:cs="Arial"/>
        <w:b/>
        <w:bCs/>
        <w:color w:val="080D40"/>
        <w:sz w:val="21"/>
        <w:szCs w:val="21"/>
      </w:rPr>
      <w:t>Anacapri</w:t>
    </w:r>
    <w:proofErr w:type="spellEnd"/>
    <w:r w:rsidRPr="00962186">
      <w:rPr>
        <w:rFonts w:ascii="Century Gothic" w:hAnsi="Century Gothic" w:cs="Arial"/>
        <w:b/>
        <w:bCs/>
        <w:color w:val="080D40"/>
        <w:sz w:val="21"/>
        <w:szCs w:val="21"/>
      </w:rPr>
      <w:t xml:space="preserve"> PB. Quito - Ecuador</w:t>
    </w:r>
  </w:p>
  <w:p w:rsidR="00A77140" w:rsidRPr="00962186" w:rsidRDefault="00A77140"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Teléfonos: 225 2592 / 607 / 621 - Fax: (5932) 224 3456 - USA: 001 917 4634 832</w:t>
    </w:r>
  </w:p>
  <w:p w:rsidR="00A77140" w:rsidRPr="00962186" w:rsidRDefault="00A77140"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gsalmor@salmor.com.ec / gerenciaventas@salmor.com.ec / grupos@salmor.com.ec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12" w:rsidRDefault="00C81512" w:rsidP="00A77140">
      <w:pPr>
        <w:spacing w:after="0" w:line="240" w:lineRule="auto"/>
      </w:pPr>
      <w:r>
        <w:separator/>
      </w:r>
    </w:p>
  </w:footnote>
  <w:footnote w:type="continuationSeparator" w:id="0">
    <w:p w:rsidR="00C81512" w:rsidRDefault="00C81512" w:rsidP="00A77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25pt;height:136.5pt" o:bullet="t">
        <v:imagedata r:id="rId1" o:title="SOL"/>
      </v:shape>
    </w:pict>
  </w:numPicBullet>
  <w:abstractNum w:abstractNumId="0">
    <w:nsid w:val="1E7F262E"/>
    <w:multiLevelType w:val="hybridMultilevel"/>
    <w:tmpl w:val="E74E239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
    <w:nsid w:val="30795358"/>
    <w:multiLevelType w:val="hybridMultilevel"/>
    <w:tmpl w:val="41C6BE5A"/>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0AF6C71"/>
    <w:multiLevelType w:val="hybridMultilevel"/>
    <w:tmpl w:val="380C7D98"/>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BD51CB5"/>
    <w:multiLevelType w:val="hybridMultilevel"/>
    <w:tmpl w:val="0E60D7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DE1110E"/>
    <w:multiLevelType w:val="hybridMultilevel"/>
    <w:tmpl w:val="E6387BBE"/>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F0A21AB"/>
    <w:multiLevelType w:val="hybridMultilevel"/>
    <w:tmpl w:val="C18C9454"/>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D3A6257"/>
    <w:multiLevelType w:val="hybridMultilevel"/>
    <w:tmpl w:val="DBF02500"/>
    <w:lvl w:ilvl="0" w:tplc="C3C040F8">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00047F3"/>
    <w:multiLevelType w:val="hybridMultilevel"/>
    <w:tmpl w:val="0A40A4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5B0B0283"/>
    <w:multiLevelType w:val="hybridMultilevel"/>
    <w:tmpl w:val="FDC620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FCD7F9B"/>
    <w:multiLevelType w:val="hybridMultilevel"/>
    <w:tmpl w:val="0DE46916"/>
    <w:lvl w:ilvl="0" w:tplc="E84086C8">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1BC40AA"/>
    <w:multiLevelType w:val="hybridMultilevel"/>
    <w:tmpl w:val="1C4035F4"/>
    <w:lvl w:ilvl="0" w:tplc="D3F260FC">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F595E56"/>
    <w:multiLevelType w:val="hybridMultilevel"/>
    <w:tmpl w:val="A348730E"/>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5"/>
  </w:num>
  <w:num w:numId="6">
    <w:abstractNumId w:val="8"/>
  </w:num>
  <w:num w:numId="7">
    <w:abstractNumId w:val="11"/>
  </w:num>
  <w:num w:numId="8">
    <w:abstractNumId w:val="9"/>
  </w:num>
  <w:num w:numId="9">
    <w:abstractNumId w:val="6"/>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C"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73"/>
    <w:rsid w:val="00086FCD"/>
    <w:rsid w:val="00095F77"/>
    <w:rsid w:val="000B0911"/>
    <w:rsid w:val="000B4315"/>
    <w:rsid w:val="00103731"/>
    <w:rsid w:val="00125D85"/>
    <w:rsid w:val="001500B9"/>
    <w:rsid w:val="0016140C"/>
    <w:rsid w:val="00180FC3"/>
    <w:rsid w:val="00186609"/>
    <w:rsid w:val="001C4958"/>
    <w:rsid w:val="001E7D47"/>
    <w:rsid w:val="001F2264"/>
    <w:rsid w:val="001F42C5"/>
    <w:rsid w:val="00204D0E"/>
    <w:rsid w:val="00257DCF"/>
    <w:rsid w:val="002636A2"/>
    <w:rsid w:val="002875E6"/>
    <w:rsid w:val="002949DF"/>
    <w:rsid w:val="00295434"/>
    <w:rsid w:val="002E4E90"/>
    <w:rsid w:val="00321AC4"/>
    <w:rsid w:val="00325542"/>
    <w:rsid w:val="00326A38"/>
    <w:rsid w:val="00354E05"/>
    <w:rsid w:val="00371F23"/>
    <w:rsid w:val="0037276C"/>
    <w:rsid w:val="00372AFB"/>
    <w:rsid w:val="003A7F3B"/>
    <w:rsid w:val="003B048C"/>
    <w:rsid w:val="003E740F"/>
    <w:rsid w:val="003F17BC"/>
    <w:rsid w:val="004007FF"/>
    <w:rsid w:val="00434BCA"/>
    <w:rsid w:val="00447679"/>
    <w:rsid w:val="00450754"/>
    <w:rsid w:val="004661D3"/>
    <w:rsid w:val="004856CB"/>
    <w:rsid w:val="00495601"/>
    <w:rsid w:val="004B2A87"/>
    <w:rsid w:val="00512E59"/>
    <w:rsid w:val="0057298F"/>
    <w:rsid w:val="005C7338"/>
    <w:rsid w:val="00614EA7"/>
    <w:rsid w:val="00626780"/>
    <w:rsid w:val="006365F5"/>
    <w:rsid w:val="00644AD4"/>
    <w:rsid w:val="00646ABF"/>
    <w:rsid w:val="00650C74"/>
    <w:rsid w:val="00676AC0"/>
    <w:rsid w:val="00686911"/>
    <w:rsid w:val="00687955"/>
    <w:rsid w:val="00690BF4"/>
    <w:rsid w:val="006B2948"/>
    <w:rsid w:val="006B7C97"/>
    <w:rsid w:val="006C4F85"/>
    <w:rsid w:val="00736153"/>
    <w:rsid w:val="007522A5"/>
    <w:rsid w:val="00785307"/>
    <w:rsid w:val="007A0CF2"/>
    <w:rsid w:val="007B09EA"/>
    <w:rsid w:val="007D05E1"/>
    <w:rsid w:val="00801C3B"/>
    <w:rsid w:val="0080770C"/>
    <w:rsid w:val="008236C2"/>
    <w:rsid w:val="0084309D"/>
    <w:rsid w:val="00845E6B"/>
    <w:rsid w:val="00851AEF"/>
    <w:rsid w:val="0086233C"/>
    <w:rsid w:val="008854E4"/>
    <w:rsid w:val="008C6DDA"/>
    <w:rsid w:val="0094725F"/>
    <w:rsid w:val="009525B7"/>
    <w:rsid w:val="0095664E"/>
    <w:rsid w:val="00962186"/>
    <w:rsid w:val="00971683"/>
    <w:rsid w:val="0098548A"/>
    <w:rsid w:val="009B0FF9"/>
    <w:rsid w:val="009B1D9E"/>
    <w:rsid w:val="009C0E77"/>
    <w:rsid w:val="009E7F1C"/>
    <w:rsid w:val="00A04973"/>
    <w:rsid w:val="00A26303"/>
    <w:rsid w:val="00A47719"/>
    <w:rsid w:val="00A63909"/>
    <w:rsid w:val="00A66C83"/>
    <w:rsid w:val="00A77140"/>
    <w:rsid w:val="00A833A9"/>
    <w:rsid w:val="00A86756"/>
    <w:rsid w:val="00AB6BB0"/>
    <w:rsid w:val="00B13331"/>
    <w:rsid w:val="00B77495"/>
    <w:rsid w:val="00B94734"/>
    <w:rsid w:val="00BA0594"/>
    <w:rsid w:val="00BA2728"/>
    <w:rsid w:val="00BA5818"/>
    <w:rsid w:val="00BF5800"/>
    <w:rsid w:val="00C04C74"/>
    <w:rsid w:val="00C075EC"/>
    <w:rsid w:val="00C2556A"/>
    <w:rsid w:val="00C26B86"/>
    <w:rsid w:val="00C34F96"/>
    <w:rsid w:val="00C45C89"/>
    <w:rsid w:val="00C53B47"/>
    <w:rsid w:val="00C65C40"/>
    <w:rsid w:val="00C747F7"/>
    <w:rsid w:val="00C81512"/>
    <w:rsid w:val="00CF1074"/>
    <w:rsid w:val="00D26736"/>
    <w:rsid w:val="00D473B6"/>
    <w:rsid w:val="00D57FFB"/>
    <w:rsid w:val="00D854A0"/>
    <w:rsid w:val="00D85DF2"/>
    <w:rsid w:val="00D97DED"/>
    <w:rsid w:val="00DB1B62"/>
    <w:rsid w:val="00DB33F7"/>
    <w:rsid w:val="00DB710B"/>
    <w:rsid w:val="00DD647C"/>
    <w:rsid w:val="00E223BD"/>
    <w:rsid w:val="00E61A9C"/>
    <w:rsid w:val="00E67ADB"/>
    <w:rsid w:val="00EC4D9D"/>
    <w:rsid w:val="00F07CC0"/>
    <w:rsid w:val="00F25022"/>
    <w:rsid w:val="00F6011B"/>
    <w:rsid w:val="00F86DF7"/>
    <w:rsid w:val="00FB6148"/>
  </w:rsids>
  <m:mathPr>
    <m:mathFont m:val="Cambria Math"/>
    <m:brkBin m:val="before"/>
    <m:brkBinSub m:val="--"/>
    <m:smallFrac m:val="0"/>
    <m:dispDef/>
    <m:lMargin m:val="0"/>
    <m:rMargin m:val="0"/>
    <m:defJc m:val="centerGroup"/>
    <m:wrapIndent m:val="1440"/>
    <m:intLim m:val="subSup"/>
    <m:naryLim m:val="undOvr"/>
  </m:mathPr>
  <w:themeFontLang w:val="es-EC"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 w:type="character" w:styleId="Refdecomentario">
    <w:name w:val="annotation reference"/>
    <w:basedOn w:val="Fuentedeprrafopredeter"/>
    <w:uiPriority w:val="99"/>
    <w:semiHidden/>
    <w:unhideWhenUsed/>
    <w:rsid w:val="00DB33F7"/>
    <w:rPr>
      <w:sz w:val="16"/>
      <w:szCs w:val="16"/>
    </w:rPr>
  </w:style>
  <w:style w:type="paragraph" w:styleId="Textocomentario">
    <w:name w:val="annotation text"/>
    <w:basedOn w:val="Normal"/>
    <w:link w:val="TextocomentarioCar"/>
    <w:uiPriority w:val="99"/>
    <w:semiHidden/>
    <w:unhideWhenUsed/>
    <w:rsid w:val="00DB33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33F7"/>
    <w:rPr>
      <w:sz w:val="20"/>
      <w:szCs w:val="20"/>
    </w:rPr>
  </w:style>
  <w:style w:type="paragraph" w:styleId="Asuntodelcomentario">
    <w:name w:val="annotation subject"/>
    <w:basedOn w:val="Textocomentario"/>
    <w:next w:val="Textocomentario"/>
    <w:link w:val="AsuntodelcomentarioCar"/>
    <w:uiPriority w:val="99"/>
    <w:semiHidden/>
    <w:unhideWhenUsed/>
    <w:rsid w:val="00DB33F7"/>
    <w:rPr>
      <w:b/>
      <w:bCs/>
    </w:rPr>
  </w:style>
  <w:style w:type="character" w:customStyle="1" w:styleId="AsuntodelcomentarioCar">
    <w:name w:val="Asunto del comentario Car"/>
    <w:basedOn w:val="TextocomentarioCar"/>
    <w:link w:val="Asuntodelcomentario"/>
    <w:uiPriority w:val="99"/>
    <w:semiHidden/>
    <w:rsid w:val="00DB33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 w:type="character" w:styleId="Refdecomentario">
    <w:name w:val="annotation reference"/>
    <w:basedOn w:val="Fuentedeprrafopredeter"/>
    <w:uiPriority w:val="99"/>
    <w:semiHidden/>
    <w:unhideWhenUsed/>
    <w:rsid w:val="00DB33F7"/>
    <w:rPr>
      <w:sz w:val="16"/>
      <w:szCs w:val="16"/>
    </w:rPr>
  </w:style>
  <w:style w:type="paragraph" w:styleId="Textocomentario">
    <w:name w:val="annotation text"/>
    <w:basedOn w:val="Normal"/>
    <w:link w:val="TextocomentarioCar"/>
    <w:uiPriority w:val="99"/>
    <w:semiHidden/>
    <w:unhideWhenUsed/>
    <w:rsid w:val="00DB33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33F7"/>
    <w:rPr>
      <w:sz w:val="20"/>
      <w:szCs w:val="20"/>
    </w:rPr>
  </w:style>
  <w:style w:type="paragraph" w:styleId="Asuntodelcomentario">
    <w:name w:val="annotation subject"/>
    <w:basedOn w:val="Textocomentario"/>
    <w:next w:val="Textocomentario"/>
    <w:link w:val="AsuntodelcomentarioCar"/>
    <w:uiPriority w:val="99"/>
    <w:semiHidden/>
    <w:unhideWhenUsed/>
    <w:rsid w:val="00DB33F7"/>
    <w:rPr>
      <w:b/>
      <w:bCs/>
    </w:rPr>
  </w:style>
  <w:style w:type="character" w:customStyle="1" w:styleId="AsuntodelcomentarioCar">
    <w:name w:val="Asunto del comentario Car"/>
    <w:basedOn w:val="TextocomentarioCar"/>
    <w:link w:val="Asuntodelcomentario"/>
    <w:uiPriority w:val="99"/>
    <w:semiHidden/>
    <w:rsid w:val="00DB33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
      <w:bodyDiv w:val="1"/>
      <w:marLeft w:val="0"/>
      <w:marRight w:val="0"/>
      <w:marTop w:val="0"/>
      <w:marBottom w:val="0"/>
      <w:divBdr>
        <w:top w:val="none" w:sz="0" w:space="0" w:color="auto"/>
        <w:left w:val="none" w:sz="0" w:space="0" w:color="auto"/>
        <w:bottom w:val="none" w:sz="0" w:space="0" w:color="auto"/>
        <w:right w:val="none" w:sz="0" w:space="0" w:color="auto"/>
      </w:divBdr>
    </w:div>
    <w:div w:id="117185331">
      <w:bodyDiv w:val="1"/>
      <w:marLeft w:val="0"/>
      <w:marRight w:val="0"/>
      <w:marTop w:val="0"/>
      <w:marBottom w:val="0"/>
      <w:divBdr>
        <w:top w:val="none" w:sz="0" w:space="0" w:color="auto"/>
        <w:left w:val="none" w:sz="0" w:space="0" w:color="auto"/>
        <w:bottom w:val="none" w:sz="0" w:space="0" w:color="auto"/>
        <w:right w:val="none" w:sz="0" w:space="0" w:color="auto"/>
      </w:divBdr>
    </w:div>
    <w:div w:id="147405457">
      <w:bodyDiv w:val="1"/>
      <w:marLeft w:val="0"/>
      <w:marRight w:val="0"/>
      <w:marTop w:val="0"/>
      <w:marBottom w:val="0"/>
      <w:divBdr>
        <w:top w:val="none" w:sz="0" w:space="0" w:color="auto"/>
        <w:left w:val="none" w:sz="0" w:space="0" w:color="auto"/>
        <w:bottom w:val="none" w:sz="0" w:space="0" w:color="auto"/>
        <w:right w:val="none" w:sz="0" w:space="0" w:color="auto"/>
      </w:divBdr>
    </w:div>
    <w:div w:id="210188783">
      <w:bodyDiv w:val="1"/>
      <w:marLeft w:val="0"/>
      <w:marRight w:val="0"/>
      <w:marTop w:val="0"/>
      <w:marBottom w:val="0"/>
      <w:divBdr>
        <w:top w:val="none" w:sz="0" w:space="0" w:color="auto"/>
        <w:left w:val="none" w:sz="0" w:space="0" w:color="auto"/>
        <w:bottom w:val="none" w:sz="0" w:space="0" w:color="auto"/>
        <w:right w:val="none" w:sz="0" w:space="0" w:color="auto"/>
      </w:divBdr>
    </w:div>
    <w:div w:id="283537159">
      <w:bodyDiv w:val="1"/>
      <w:marLeft w:val="0"/>
      <w:marRight w:val="0"/>
      <w:marTop w:val="0"/>
      <w:marBottom w:val="0"/>
      <w:divBdr>
        <w:top w:val="none" w:sz="0" w:space="0" w:color="auto"/>
        <w:left w:val="none" w:sz="0" w:space="0" w:color="auto"/>
        <w:bottom w:val="none" w:sz="0" w:space="0" w:color="auto"/>
        <w:right w:val="none" w:sz="0" w:space="0" w:color="auto"/>
      </w:divBdr>
    </w:div>
    <w:div w:id="304437326">
      <w:bodyDiv w:val="1"/>
      <w:marLeft w:val="0"/>
      <w:marRight w:val="0"/>
      <w:marTop w:val="0"/>
      <w:marBottom w:val="0"/>
      <w:divBdr>
        <w:top w:val="none" w:sz="0" w:space="0" w:color="auto"/>
        <w:left w:val="none" w:sz="0" w:space="0" w:color="auto"/>
        <w:bottom w:val="none" w:sz="0" w:space="0" w:color="auto"/>
        <w:right w:val="none" w:sz="0" w:space="0" w:color="auto"/>
      </w:divBdr>
    </w:div>
    <w:div w:id="305859264">
      <w:bodyDiv w:val="1"/>
      <w:marLeft w:val="0"/>
      <w:marRight w:val="0"/>
      <w:marTop w:val="0"/>
      <w:marBottom w:val="0"/>
      <w:divBdr>
        <w:top w:val="none" w:sz="0" w:space="0" w:color="auto"/>
        <w:left w:val="none" w:sz="0" w:space="0" w:color="auto"/>
        <w:bottom w:val="none" w:sz="0" w:space="0" w:color="auto"/>
        <w:right w:val="none" w:sz="0" w:space="0" w:color="auto"/>
      </w:divBdr>
    </w:div>
    <w:div w:id="345983912">
      <w:bodyDiv w:val="1"/>
      <w:marLeft w:val="0"/>
      <w:marRight w:val="0"/>
      <w:marTop w:val="0"/>
      <w:marBottom w:val="0"/>
      <w:divBdr>
        <w:top w:val="none" w:sz="0" w:space="0" w:color="auto"/>
        <w:left w:val="none" w:sz="0" w:space="0" w:color="auto"/>
        <w:bottom w:val="none" w:sz="0" w:space="0" w:color="auto"/>
        <w:right w:val="none" w:sz="0" w:space="0" w:color="auto"/>
      </w:divBdr>
    </w:div>
    <w:div w:id="417019991">
      <w:bodyDiv w:val="1"/>
      <w:marLeft w:val="0"/>
      <w:marRight w:val="0"/>
      <w:marTop w:val="0"/>
      <w:marBottom w:val="0"/>
      <w:divBdr>
        <w:top w:val="none" w:sz="0" w:space="0" w:color="auto"/>
        <w:left w:val="none" w:sz="0" w:space="0" w:color="auto"/>
        <w:bottom w:val="none" w:sz="0" w:space="0" w:color="auto"/>
        <w:right w:val="none" w:sz="0" w:space="0" w:color="auto"/>
      </w:divBdr>
    </w:div>
    <w:div w:id="433400496">
      <w:bodyDiv w:val="1"/>
      <w:marLeft w:val="0"/>
      <w:marRight w:val="0"/>
      <w:marTop w:val="0"/>
      <w:marBottom w:val="0"/>
      <w:divBdr>
        <w:top w:val="none" w:sz="0" w:space="0" w:color="auto"/>
        <w:left w:val="none" w:sz="0" w:space="0" w:color="auto"/>
        <w:bottom w:val="none" w:sz="0" w:space="0" w:color="auto"/>
        <w:right w:val="none" w:sz="0" w:space="0" w:color="auto"/>
      </w:divBdr>
    </w:div>
    <w:div w:id="438112243">
      <w:bodyDiv w:val="1"/>
      <w:marLeft w:val="0"/>
      <w:marRight w:val="0"/>
      <w:marTop w:val="0"/>
      <w:marBottom w:val="0"/>
      <w:divBdr>
        <w:top w:val="none" w:sz="0" w:space="0" w:color="auto"/>
        <w:left w:val="none" w:sz="0" w:space="0" w:color="auto"/>
        <w:bottom w:val="none" w:sz="0" w:space="0" w:color="auto"/>
        <w:right w:val="none" w:sz="0" w:space="0" w:color="auto"/>
      </w:divBdr>
    </w:div>
    <w:div w:id="486481531">
      <w:bodyDiv w:val="1"/>
      <w:marLeft w:val="0"/>
      <w:marRight w:val="0"/>
      <w:marTop w:val="0"/>
      <w:marBottom w:val="0"/>
      <w:divBdr>
        <w:top w:val="none" w:sz="0" w:space="0" w:color="auto"/>
        <w:left w:val="none" w:sz="0" w:space="0" w:color="auto"/>
        <w:bottom w:val="none" w:sz="0" w:space="0" w:color="auto"/>
        <w:right w:val="none" w:sz="0" w:space="0" w:color="auto"/>
      </w:divBdr>
    </w:div>
    <w:div w:id="633557958">
      <w:bodyDiv w:val="1"/>
      <w:marLeft w:val="0"/>
      <w:marRight w:val="0"/>
      <w:marTop w:val="0"/>
      <w:marBottom w:val="0"/>
      <w:divBdr>
        <w:top w:val="none" w:sz="0" w:space="0" w:color="auto"/>
        <w:left w:val="none" w:sz="0" w:space="0" w:color="auto"/>
        <w:bottom w:val="none" w:sz="0" w:space="0" w:color="auto"/>
        <w:right w:val="none" w:sz="0" w:space="0" w:color="auto"/>
      </w:divBdr>
    </w:div>
    <w:div w:id="635454583">
      <w:bodyDiv w:val="1"/>
      <w:marLeft w:val="0"/>
      <w:marRight w:val="0"/>
      <w:marTop w:val="0"/>
      <w:marBottom w:val="0"/>
      <w:divBdr>
        <w:top w:val="none" w:sz="0" w:space="0" w:color="auto"/>
        <w:left w:val="none" w:sz="0" w:space="0" w:color="auto"/>
        <w:bottom w:val="none" w:sz="0" w:space="0" w:color="auto"/>
        <w:right w:val="none" w:sz="0" w:space="0" w:color="auto"/>
      </w:divBdr>
    </w:div>
    <w:div w:id="752091440">
      <w:bodyDiv w:val="1"/>
      <w:marLeft w:val="0"/>
      <w:marRight w:val="0"/>
      <w:marTop w:val="0"/>
      <w:marBottom w:val="0"/>
      <w:divBdr>
        <w:top w:val="none" w:sz="0" w:space="0" w:color="auto"/>
        <w:left w:val="none" w:sz="0" w:space="0" w:color="auto"/>
        <w:bottom w:val="none" w:sz="0" w:space="0" w:color="auto"/>
        <w:right w:val="none" w:sz="0" w:space="0" w:color="auto"/>
      </w:divBdr>
    </w:div>
    <w:div w:id="761530999">
      <w:bodyDiv w:val="1"/>
      <w:marLeft w:val="0"/>
      <w:marRight w:val="0"/>
      <w:marTop w:val="0"/>
      <w:marBottom w:val="0"/>
      <w:divBdr>
        <w:top w:val="none" w:sz="0" w:space="0" w:color="auto"/>
        <w:left w:val="none" w:sz="0" w:space="0" w:color="auto"/>
        <w:bottom w:val="none" w:sz="0" w:space="0" w:color="auto"/>
        <w:right w:val="none" w:sz="0" w:space="0" w:color="auto"/>
      </w:divBdr>
    </w:div>
    <w:div w:id="819613951">
      <w:bodyDiv w:val="1"/>
      <w:marLeft w:val="0"/>
      <w:marRight w:val="0"/>
      <w:marTop w:val="0"/>
      <w:marBottom w:val="0"/>
      <w:divBdr>
        <w:top w:val="none" w:sz="0" w:space="0" w:color="auto"/>
        <w:left w:val="none" w:sz="0" w:space="0" w:color="auto"/>
        <w:bottom w:val="none" w:sz="0" w:space="0" w:color="auto"/>
        <w:right w:val="none" w:sz="0" w:space="0" w:color="auto"/>
      </w:divBdr>
    </w:div>
    <w:div w:id="836968754">
      <w:bodyDiv w:val="1"/>
      <w:marLeft w:val="0"/>
      <w:marRight w:val="0"/>
      <w:marTop w:val="0"/>
      <w:marBottom w:val="0"/>
      <w:divBdr>
        <w:top w:val="none" w:sz="0" w:space="0" w:color="auto"/>
        <w:left w:val="none" w:sz="0" w:space="0" w:color="auto"/>
        <w:bottom w:val="none" w:sz="0" w:space="0" w:color="auto"/>
        <w:right w:val="none" w:sz="0" w:space="0" w:color="auto"/>
      </w:divBdr>
    </w:div>
    <w:div w:id="870457469">
      <w:bodyDiv w:val="1"/>
      <w:marLeft w:val="0"/>
      <w:marRight w:val="0"/>
      <w:marTop w:val="0"/>
      <w:marBottom w:val="0"/>
      <w:divBdr>
        <w:top w:val="none" w:sz="0" w:space="0" w:color="auto"/>
        <w:left w:val="none" w:sz="0" w:space="0" w:color="auto"/>
        <w:bottom w:val="none" w:sz="0" w:space="0" w:color="auto"/>
        <w:right w:val="none" w:sz="0" w:space="0" w:color="auto"/>
      </w:divBdr>
    </w:div>
    <w:div w:id="884097946">
      <w:bodyDiv w:val="1"/>
      <w:marLeft w:val="0"/>
      <w:marRight w:val="0"/>
      <w:marTop w:val="0"/>
      <w:marBottom w:val="0"/>
      <w:divBdr>
        <w:top w:val="none" w:sz="0" w:space="0" w:color="auto"/>
        <w:left w:val="none" w:sz="0" w:space="0" w:color="auto"/>
        <w:bottom w:val="none" w:sz="0" w:space="0" w:color="auto"/>
        <w:right w:val="none" w:sz="0" w:space="0" w:color="auto"/>
      </w:divBdr>
    </w:div>
    <w:div w:id="890652416">
      <w:bodyDiv w:val="1"/>
      <w:marLeft w:val="0"/>
      <w:marRight w:val="0"/>
      <w:marTop w:val="0"/>
      <w:marBottom w:val="0"/>
      <w:divBdr>
        <w:top w:val="none" w:sz="0" w:space="0" w:color="auto"/>
        <w:left w:val="none" w:sz="0" w:space="0" w:color="auto"/>
        <w:bottom w:val="none" w:sz="0" w:space="0" w:color="auto"/>
        <w:right w:val="none" w:sz="0" w:space="0" w:color="auto"/>
      </w:divBdr>
    </w:div>
    <w:div w:id="914045393">
      <w:bodyDiv w:val="1"/>
      <w:marLeft w:val="0"/>
      <w:marRight w:val="0"/>
      <w:marTop w:val="0"/>
      <w:marBottom w:val="0"/>
      <w:divBdr>
        <w:top w:val="none" w:sz="0" w:space="0" w:color="auto"/>
        <w:left w:val="none" w:sz="0" w:space="0" w:color="auto"/>
        <w:bottom w:val="none" w:sz="0" w:space="0" w:color="auto"/>
        <w:right w:val="none" w:sz="0" w:space="0" w:color="auto"/>
      </w:divBdr>
    </w:div>
    <w:div w:id="951127907">
      <w:bodyDiv w:val="1"/>
      <w:marLeft w:val="0"/>
      <w:marRight w:val="0"/>
      <w:marTop w:val="0"/>
      <w:marBottom w:val="0"/>
      <w:divBdr>
        <w:top w:val="none" w:sz="0" w:space="0" w:color="auto"/>
        <w:left w:val="none" w:sz="0" w:space="0" w:color="auto"/>
        <w:bottom w:val="none" w:sz="0" w:space="0" w:color="auto"/>
        <w:right w:val="none" w:sz="0" w:space="0" w:color="auto"/>
      </w:divBdr>
    </w:div>
    <w:div w:id="951784216">
      <w:bodyDiv w:val="1"/>
      <w:marLeft w:val="0"/>
      <w:marRight w:val="0"/>
      <w:marTop w:val="0"/>
      <w:marBottom w:val="0"/>
      <w:divBdr>
        <w:top w:val="none" w:sz="0" w:space="0" w:color="auto"/>
        <w:left w:val="none" w:sz="0" w:space="0" w:color="auto"/>
        <w:bottom w:val="none" w:sz="0" w:space="0" w:color="auto"/>
        <w:right w:val="none" w:sz="0" w:space="0" w:color="auto"/>
      </w:divBdr>
    </w:div>
    <w:div w:id="957836059">
      <w:bodyDiv w:val="1"/>
      <w:marLeft w:val="0"/>
      <w:marRight w:val="0"/>
      <w:marTop w:val="0"/>
      <w:marBottom w:val="0"/>
      <w:divBdr>
        <w:top w:val="none" w:sz="0" w:space="0" w:color="auto"/>
        <w:left w:val="none" w:sz="0" w:space="0" w:color="auto"/>
        <w:bottom w:val="none" w:sz="0" w:space="0" w:color="auto"/>
        <w:right w:val="none" w:sz="0" w:space="0" w:color="auto"/>
      </w:divBdr>
    </w:div>
    <w:div w:id="992029008">
      <w:bodyDiv w:val="1"/>
      <w:marLeft w:val="0"/>
      <w:marRight w:val="0"/>
      <w:marTop w:val="0"/>
      <w:marBottom w:val="0"/>
      <w:divBdr>
        <w:top w:val="none" w:sz="0" w:space="0" w:color="auto"/>
        <w:left w:val="none" w:sz="0" w:space="0" w:color="auto"/>
        <w:bottom w:val="none" w:sz="0" w:space="0" w:color="auto"/>
        <w:right w:val="none" w:sz="0" w:space="0" w:color="auto"/>
      </w:divBdr>
    </w:div>
    <w:div w:id="1092356687">
      <w:bodyDiv w:val="1"/>
      <w:marLeft w:val="0"/>
      <w:marRight w:val="0"/>
      <w:marTop w:val="0"/>
      <w:marBottom w:val="0"/>
      <w:divBdr>
        <w:top w:val="none" w:sz="0" w:space="0" w:color="auto"/>
        <w:left w:val="none" w:sz="0" w:space="0" w:color="auto"/>
        <w:bottom w:val="none" w:sz="0" w:space="0" w:color="auto"/>
        <w:right w:val="none" w:sz="0" w:space="0" w:color="auto"/>
      </w:divBdr>
    </w:div>
    <w:div w:id="1249970472">
      <w:bodyDiv w:val="1"/>
      <w:marLeft w:val="0"/>
      <w:marRight w:val="0"/>
      <w:marTop w:val="0"/>
      <w:marBottom w:val="0"/>
      <w:divBdr>
        <w:top w:val="none" w:sz="0" w:space="0" w:color="auto"/>
        <w:left w:val="none" w:sz="0" w:space="0" w:color="auto"/>
        <w:bottom w:val="none" w:sz="0" w:space="0" w:color="auto"/>
        <w:right w:val="none" w:sz="0" w:space="0" w:color="auto"/>
      </w:divBdr>
    </w:div>
    <w:div w:id="1256554448">
      <w:bodyDiv w:val="1"/>
      <w:marLeft w:val="0"/>
      <w:marRight w:val="0"/>
      <w:marTop w:val="0"/>
      <w:marBottom w:val="0"/>
      <w:divBdr>
        <w:top w:val="none" w:sz="0" w:space="0" w:color="auto"/>
        <w:left w:val="none" w:sz="0" w:space="0" w:color="auto"/>
        <w:bottom w:val="none" w:sz="0" w:space="0" w:color="auto"/>
        <w:right w:val="none" w:sz="0" w:space="0" w:color="auto"/>
      </w:divBdr>
    </w:div>
    <w:div w:id="1306474219">
      <w:bodyDiv w:val="1"/>
      <w:marLeft w:val="0"/>
      <w:marRight w:val="0"/>
      <w:marTop w:val="0"/>
      <w:marBottom w:val="0"/>
      <w:divBdr>
        <w:top w:val="none" w:sz="0" w:space="0" w:color="auto"/>
        <w:left w:val="none" w:sz="0" w:space="0" w:color="auto"/>
        <w:bottom w:val="none" w:sz="0" w:space="0" w:color="auto"/>
        <w:right w:val="none" w:sz="0" w:space="0" w:color="auto"/>
      </w:divBdr>
    </w:div>
    <w:div w:id="1328627983">
      <w:bodyDiv w:val="1"/>
      <w:marLeft w:val="0"/>
      <w:marRight w:val="0"/>
      <w:marTop w:val="0"/>
      <w:marBottom w:val="0"/>
      <w:divBdr>
        <w:top w:val="none" w:sz="0" w:space="0" w:color="auto"/>
        <w:left w:val="none" w:sz="0" w:space="0" w:color="auto"/>
        <w:bottom w:val="none" w:sz="0" w:space="0" w:color="auto"/>
        <w:right w:val="none" w:sz="0" w:space="0" w:color="auto"/>
      </w:divBdr>
    </w:div>
    <w:div w:id="1368488323">
      <w:bodyDiv w:val="1"/>
      <w:marLeft w:val="0"/>
      <w:marRight w:val="0"/>
      <w:marTop w:val="0"/>
      <w:marBottom w:val="0"/>
      <w:divBdr>
        <w:top w:val="none" w:sz="0" w:space="0" w:color="auto"/>
        <w:left w:val="none" w:sz="0" w:space="0" w:color="auto"/>
        <w:bottom w:val="none" w:sz="0" w:space="0" w:color="auto"/>
        <w:right w:val="none" w:sz="0" w:space="0" w:color="auto"/>
      </w:divBdr>
    </w:div>
    <w:div w:id="141512522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507594839">
      <w:bodyDiv w:val="1"/>
      <w:marLeft w:val="0"/>
      <w:marRight w:val="0"/>
      <w:marTop w:val="0"/>
      <w:marBottom w:val="0"/>
      <w:divBdr>
        <w:top w:val="none" w:sz="0" w:space="0" w:color="auto"/>
        <w:left w:val="none" w:sz="0" w:space="0" w:color="auto"/>
        <w:bottom w:val="none" w:sz="0" w:space="0" w:color="auto"/>
        <w:right w:val="none" w:sz="0" w:space="0" w:color="auto"/>
      </w:divBdr>
    </w:div>
    <w:div w:id="1514031182">
      <w:bodyDiv w:val="1"/>
      <w:marLeft w:val="0"/>
      <w:marRight w:val="0"/>
      <w:marTop w:val="0"/>
      <w:marBottom w:val="0"/>
      <w:divBdr>
        <w:top w:val="none" w:sz="0" w:space="0" w:color="auto"/>
        <w:left w:val="none" w:sz="0" w:space="0" w:color="auto"/>
        <w:bottom w:val="none" w:sz="0" w:space="0" w:color="auto"/>
        <w:right w:val="none" w:sz="0" w:space="0" w:color="auto"/>
      </w:divBdr>
    </w:div>
    <w:div w:id="1516312350">
      <w:bodyDiv w:val="1"/>
      <w:marLeft w:val="0"/>
      <w:marRight w:val="0"/>
      <w:marTop w:val="0"/>
      <w:marBottom w:val="0"/>
      <w:divBdr>
        <w:top w:val="none" w:sz="0" w:space="0" w:color="auto"/>
        <w:left w:val="none" w:sz="0" w:space="0" w:color="auto"/>
        <w:bottom w:val="none" w:sz="0" w:space="0" w:color="auto"/>
        <w:right w:val="none" w:sz="0" w:space="0" w:color="auto"/>
      </w:divBdr>
    </w:div>
    <w:div w:id="1562518519">
      <w:bodyDiv w:val="1"/>
      <w:marLeft w:val="0"/>
      <w:marRight w:val="0"/>
      <w:marTop w:val="0"/>
      <w:marBottom w:val="0"/>
      <w:divBdr>
        <w:top w:val="none" w:sz="0" w:space="0" w:color="auto"/>
        <w:left w:val="none" w:sz="0" w:space="0" w:color="auto"/>
        <w:bottom w:val="none" w:sz="0" w:space="0" w:color="auto"/>
        <w:right w:val="none" w:sz="0" w:space="0" w:color="auto"/>
      </w:divBdr>
    </w:div>
    <w:div w:id="1659730844">
      <w:bodyDiv w:val="1"/>
      <w:marLeft w:val="0"/>
      <w:marRight w:val="0"/>
      <w:marTop w:val="0"/>
      <w:marBottom w:val="0"/>
      <w:divBdr>
        <w:top w:val="none" w:sz="0" w:space="0" w:color="auto"/>
        <w:left w:val="none" w:sz="0" w:space="0" w:color="auto"/>
        <w:bottom w:val="none" w:sz="0" w:space="0" w:color="auto"/>
        <w:right w:val="none" w:sz="0" w:space="0" w:color="auto"/>
      </w:divBdr>
    </w:div>
    <w:div w:id="1737318772">
      <w:bodyDiv w:val="1"/>
      <w:marLeft w:val="0"/>
      <w:marRight w:val="0"/>
      <w:marTop w:val="0"/>
      <w:marBottom w:val="0"/>
      <w:divBdr>
        <w:top w:val="none" w:sz="0" w:space="0" w:color="auto"/>
        <w:left w:val="none" w:sz="0" w:space="0" w:color="auto"/>
        <w:bottom w:val="none" w:sz="0" w:space="0" w:color="auto"/>
        <w:right w:val="none" w:sz="0" w:space="0" w:color="auto"/>
      </w:divBdr>
    </w:div>
    <w:div w:id="1835414970">
      <w:bodyDiv w:val="1"/>
      <w:marLeft w:val="0"/>
      <w:marRight w:val="0"/>
      <w:marTop w:val="0"/>
      <w:marBottom w:val="0"/>
      <w:divBdr>
        <w:top w:val="none" w:sz="0" w:space="0" w:color="auto"/>
        <w:left w:val="none" w:sz="0" w:space="0" w:color="auto"/>
        <w:bottom w:val="none" w:sz="0" w:space="0" w:color="auto"/>
        <w:right w:val="none" w:sz="0" w:space="0" w:color="auto"/>
      </w:divBdr>
    </w:div>
    <w:div w:id="1841962660">
      <w:bodyDiv w:val="1"/>
      <w:marLeft w:val="0"/>
      <w:marRight w:val="0"/>
      <w:marTop w:val="0"/>
      <w:marBottom w:val="0"/>
      <w:divBdr>
        <w:top w:val="none" w:sz="0" w:space="0" w:color="auto"/>
        <w:left w:val="none" w:sz="0" w:space="0" w:color="auto"/>
        <w:bottom w:val="none" w:sz="0" w:space="0" w:color="auto"/>
        <w:right w:val="none" w:sz="0" w:space="0" w:color="auto"/>
      </w:divBdr>
    </w:div>
    <w:div w:id="1842818298">
      <w:bodyDiv w:val="1"/>
      <w:marLeft w:val="0"/>
      <w:marRight w:val="0"/>
      <w:marTop w:val="0"/>
      <w:marBottom w:val="0"/>
      <w:divBdr>
        <w:top w:val="none" w:sz="0" w:space="0" w:color="auto"/>
        <w:left w:val="none" w:sz="0" w:space="0" w:color="auto"/>
        <w:bottom w:val="none" w:sz="0" w:space="0" w:color="auto"/>
        <w:right w:val="none" w:sz="0" w:space="0" w:color="auto"/>
      </w:divBdr>
    </w:div>
    <w:div w:id="1901161999">
      <w:bodyDiv w:val="1"/>
      <w:marLeft w:val="0"/>
      <w:marRight w:val="0"/>
      <w:marTop w:val="0"/>
      <w:marBottom w:val="0"/>
      <w:divBdr>
        <w:top w:val="none" w:sz="0" w:space="0" w:color="auto"/>
        <w:left w:val="none" w:sz="0" w:space="0" w:color="auto"/>
        <w:bottom w:val="none" w:sz="0" w:space="0" w:color="auto"/>
        <w:right w:val="none" w:sz="0" w:space="0" w:color="auto"/>
      </w:divBdr>
    </w:div>
    <w:div w:id="1974947179">
      <w:bodyDiv w:val="1"/>
      <w:marLeft w:val="0"/>
      <w:marRight w:val="0"/>
      <w:marTop w:val="0"/>
      <w:marBottom w:val="0"/>
      <w:divBdr>
        <w:top w:val="none" w:sz="0" w:space="0" w:color="auto"/>
        <w:left w:val="none" w:sz="0" w:space="0" w:color="auto"/>
        <w:bottom w:val="none" w:sz="0" w:space="0" w:color="auto"/>
        <w:right w:val="none" w:sz="0" w:space="0" w:color="auto"/>
      </w:divBdr>
    </w:div>
    <w:div w:id="2115247822">
      <w:bodyDiv w:val="1"/>
      <w:marLeft w:val="0"/>
      <w:marRight w:val="0"/>
      <w:marTop w:val="0"/>
      <w:marBottom w:val="0"/>
      <w:divBdr>
        <w:top w:val="none" w:sz="0" w:space="0" w:color="auto"/>
        <w:left w:val="none" w:sz="0" w:space="0" w:color="auto"/>
        <w:bottom w:val="none" w:sz="0" w:space="0" w:color="auto"/>
        <w:right w:val="none" w:sz="0" w:space="0" w:color="auto"/>
      </w:divBdr>
    </w:div>
    <w:div w:id="21412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2684-BA4C-42DD-BE35-B2D60694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1655</Words>
  <Characters>9106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Ventas 3</cp:lastModifiedBy>
  <cp:revision>18</cp:revision>
  <cp:lastPrinted>2015-08-28T20:23:00Z</cp:lastPrinted>
  <dcterms:created xsi:type="dcterms:W3CDTF">2017-11-14T14:20:00Z</dcterms:created>
  <dcterms:modified xsi:type="dcterms:W3CDTF">2018-02-06T21:41:00Z</dcterms:modified>
</cp:coreProperties>
</file>