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4E" w:rsidRDefault="00B630B0" w:rsidP="00B0582A">
      <w:pPr>
        <w:tabs>
          <w:tab w:val="left" w:pos="1741"/>
        </w:tabs>
        <w:spacing w:after="0" w:line="240" w:lineRule="auto"/>
        <w:jc w:val="center"/>
        <w:rPr>
          <w:rFonts w:ascii="Century Gothic" w:hAnsi="Century Gothic"/>
          <w:color w:val="1F3864" w:themeColor="accent5" w:themeShade="80"/>
          <w:sz w:val="72"/>
          <w:szCs w:val="72"/>
        </w:rPr>
      </w:pPr>
      <w:r w:rsidRPr="00321A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22B59" wp14:editId="5EC5B70B">
                <wp:simplePos x="0" y="0"/>
                <wp:positionH relativeFrom="column">
                  <wp:posOffset>1638300</wp:posOffset>
                </wp:positionH>
                <wp:positionV relativeFrom="paragraph">
                  <wp:posOffset>509905</wp:posOffset>
                </wp:positionV>
                <wp:extent cx="5095875" cy="0"/>
                <wp:effectExtent l="0" t="0" r="952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D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pt,40.15pt" to="530.2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" strokecolor="#080d40" strokeweight=".5pt">
                <v:stroke joinstyle="miter"/>
              </v:line>
            </w:pict>
          </mc:Fallback>
        </mc:AlternateContent>
      </w:r>
      <w:r w:rsidR="006B7C97" w:rsidRPr="00321AC4">
        <w:rPr>
          <w:b/>
          <w:bCs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620C064C" wp14:editId="025A81A2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679662" cy="51435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91"/>
                    <a:stretch/>
                  </pic:blipFill>
                  <pic:spPr bwMode="auto">
                    <a:xfrm>
                      <a:off x="0" y="0"/>
                      <a:ext cx="679662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C97" w:rsidRPr="00321AC4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52BC62B" wp14:editId="5B5E40CE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981075" cy="43385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m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26" cy="441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D3F">
        <w:rPr>
          <w:rFonts w:ascii="Century Gothic" w:hAnsi="Century Gothic"/>
          <w:color w:val="1F3864" w:themeColor="accent5" w:themeShade="80"/>
          <w:sz w:val="44"/>
          <w:szCs w:val="72"/>
        </w:rPr>
        <w:t xml:space="preserve">           </w:t>
      </w:r>
      <w:r w:rsidR="008A4C0F">
        <w:rPr>
          <w:rFonts w:ascii="Century Gothic" w:hAnsi="Century Gothic"/>
          <w:color w:val="1F3864" w:themeColor="accent5" w:themeShade="80"/>
          <w:sz w:val="72"/>
          <w:szCs w:val="72"/>
        </w:rPr>
        <w:t>CANCUN</w:t>
      </w:r>
    </w:p>
    <w:p w:rsidR="00B0582A" w:rsidRPr="00B0582A" w:rsidRDefault="00B0582A" w:rsidP="00B51D3F">
      <w:pPr>
        <w:tabs>
          <w:tab w:val="left" w:pos="1741"/>
        </w:tabs>
        <w:spacing w:line="360" w:lineRule="auto"/>
        <w:jc w:val="center"/>
        <w:rPr>
          <w:rFonts w:ascii="Century Gothic" w:hAnsi="Century Gothic" w:cs="Arial"/>
          <w:b/>
          <w:bCs/>
          <w:color w:val="002060"/>
          <w:sz w:val="28"/>
          <w:szCs w:val="21"/>
        </w:rPr>
      </w:pPr>
      <w:r>
        <w:rPr>
          <w:rFonts w:ascii="Century Gothic" w:hAnsi="Century Gothic" w:cs="Arial"/>
          <w:b/>
          <w:bCs/>
          <w:color w:val="002060"/>
          <w:sz w:val="28"/>
          <w:szCs w:val="21"/>
        </w:rPr>
        <w:t xml:space="preserve">                 </w:t>
      </w:r>
    </w:p>
    <w:p w:rsidR="00D7416D" w:rsidRDefault="00D7416D" w:rsidP="00D7416D">
      <w:pPr>
        <w:pStyle w:val="Sinespaciado"/>
        <w:spacing w:line="360" w:lineRule="auto"/>
        <w:rPr>
          <w:rFonts w:ascii="Century Gothic" w:hAnsi="Century Gothic" w:cs="Arial"/>
          <w:b/>
          <w:bCs/>
          <w:color w:val="1F3864" w:themeColor="accent5" w:themeShade="80"/>
          <w:szCs w:val="21"/>
        </w:rPr>
      </w:pPr>
      <w:r w:rsidRPr="00321AC4">
        <w:rPr>
          <w:rFonts w:ascii="Century Gothic" w:hAnsi="Century Gothic" w:cs="Arial"/>
          <w:b/>
          <w:bCs/>
          <w:color w:val="1F3864" w:themeColor="accent5" w:themeShade="80"/>
          <w:szCs w:val="21"/>
        </w:rPr>
        <w:t>INCLUYE:</w:t>
      </w:r>
    </w:p>
    <w:p w:rsidR="00D7416D" w:rsidRPr="00321AC4" w:rsidRDefault="00D7416D" w:rsidP="00D7416D">
      <w:pPr>
        <w:pStyle w:val="Sinespaciado"/>
        <w:spacing w:line="360" w:lineRule="auto"/>
        <w:rPr>
          <w:rFonts w:ascii="Century Gothic" w:hAnsi="Century Gothic" w:cs="Arial"/>
          <w:b/>
          <w:bCs/>
          <w:color w:val="1F3864" w:themeColor="accent5" w:themeShade="80"/>
          <w:szCs w:val="21"/>
        </w:rPr>
      </w:pPr>
    </w:p>
    <w:p w:rsidR="008A4C0F" w:rsidRPr="003E31CE" w:rsidRDefault="008A4C0F" w:rsidP="008A4C0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3E31CE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Traslado Aeropuerto </w:t>
      </w:r>
      <w:r>
        <w:rPr>
          <w:rFonts w:ascii="Century Gothic" w:hAnsi="Century Gothic" w:cs="Tahoma"/>
          <w:color w:val="002060"/>
          <w:sz w:val="21"/>
          <w:szCs w:val="21"/>
          <w:lang w:val="es-ES"/>
        </w:rPr>
        <w:t>–</w:t>
      </w:r>
      <w:r w:rsidRPr="003E31CE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Hotel</w:t>
      </w:r>
      <w:r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Ciudad</w:t>
      </w:r>
      <w:r w:rsidRPr="003E31CE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– Aeropuerto en servicio regular </w:t>
      </w:r>
    </w:p>
    <w:p w:rsidR="008A4C0F" w:rsidRPr="001D35C2" w:rsidRDefault="008A4C0F" w:rsidP="008A4C0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1D35C2">
        <w:rPr>
          <w:rFonts w:ascii="Century Gothic" w:hAnsi="Century Gothic" w:cs="Tahoma"/>
          <w:color w:val="002060"/>
          <w:sz w:val="21"/>
          <w:szCs w:val="21"/>
          <w:lang w:val="es-ES"/>
        </w:rPr>
        <w:t>0</w:t>
      </w:r>
      <w:r>
        <w:rPr>
          <w:rFonts w:ascii="Century Gothic" w:hAnsi="Century Gothic" w:cs="Tahoma"/>
          <w:color w:val="002060"/>
          <w:sz w:val="21"/>
          <w:szCs w:val="21"/>
          <w:lang w:val="es-ES"/>
        </w:rPr>
        <w:t>3 noches de Alojamiento</w:t>
      </w:r>
    </w:p>
    <w:p w:rsidR="008A4C0F" w:rsidRDefault="008A4C0F" w:rsidP="008A4C0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Servicio Todo Incluido </w:t>
      </w:r>
    </w:p>
    <w:p w:rsidR="008A4C0F" w:rsidRPr="001C4873" w:rsidRDefault="008A4C0F" w:rsidP="008A4C0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n-US"/>
        </w:rPr>
      </w:pPr>
      <w:r>
        <w:rPr>
          <w:rFonts w:ascii="Century Gothic" w:hAnsi="Century Gothic" w:cs="Tahoma"/>
          <w:color w:val="002060"/>
          <w:sz w:val="21"/>
          <w:szCs w:val="21"/>
          <w:lang w:val="en-US"/>
        </w:rPr>
        <w:t>Catamaran Islas Mujeres</w:t>
      </w:r>
    </w:p>
    <w:p w:rsidR="008A4C0F" w:rsidRDefault="008A4C0F" w:rsidP="008A4C0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>
        <w:rPr>
          <w:rFonts w:ascii="Century Gothic" w:hAnsi="Century Gothic" w:cs="Tahoma"/>
          <w:color w:val="002060"/>
          <w:sz w:val="21"/>
          <w:szCs w:val="21"/>
          <w:lang w:val="es-ES"/>
        </w:rPr>
        <w:t>Impuestos hoteleros</w:t>
      </w:r>
    </w:p>
    <w:p w:rsidR="00D7416D" w:rsidRDefault="00D7416D" w:rsidP="00D7416D">
      <w:p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</w:p>
    <w:p w:rsidR="00D7416D" w:rsidRPr="00D7416D" w:rsidRDefault="00D7416D" w:rsidP="00D7416D">
      <w:p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</w:p>
    <w:p w:rsidR="002875E6" w:rsidRPr="00597544" w:rsidRDefault="002875E6" w:rsidP="002875E6">
      <w:pPr>
        <w:tabs>
          <w:tab w:val="left" w:pos="1741"/>
        </w:tabs>
        <w:rPr>
          <w:rFonts w:ascii="Century Gothic" w:hAnsi="Century Gothic"/>
          <w:color w:val="002060"/>
          <w:sz w:val="40"/>
          <w:szCs w:val="40"/>
        </w:rPr>
      </w:pPr>
      <w:r w:rsidRPr="00597544">
        <w:rPr>
          <w:rFonts w:ascii="Century Gothic" w:hAnsi="Century Gothic"/>
          <w:color w:val="002060"/>
          <w:sz w:val="40"/>
          <w:szCs w:val="40"/>
        </w:rPr>
        <w:t>LAND TOUR</w:t>
      </w:r>
    </w:p>
    <w:p w:rsidR="00B51D3F" w:rsidRDefault="00B51D3F" w:rsidP="00632ADD">
      <w:pPr>
        <w:pStyle w:val="Sinespaciado"/>
        <w:spacing w:line="276" w:lineRule="auto"/>
        <w:ind w:left="2832" w:firstLine="708"/>
        <w:rPr>
          <w:rFonts w:ascii="Century Gothic" w:hAnsi="Century Gothic" w:cs="Arial"/>
          <w:b/>
          <w:color w:val="002060"/>
          <w:szCs w:val="21"/>
          <w:u w:val="single"/>
        </w:rPr>
      </w:pPr>
    </w:p>
    <w:p w:rsidR="007D05E1" w:rsidRDefault="00321AC4" w:rsidP="00632ADD">
      <w:pPr>
        <w:pStyle w:val="Sinespaciado"/>
        <w:spacing w:line="276" w:lineRule="auto"/>
        <w:ind w:left="2832" w:firstLine="708"/>
        <w:rPr>
          <w:rFonts w:ascii="Century Gothic" w:hAnsi="Century Gothic" w:cs="Arial"/>
          <w:b/>
          <w:color w:val="002060"/>
          <w:szCs w:val="21"/>
          <w:u w:val="single"/>
        </w:rPr>
      </w:pPr>
      <w:r w:rsidRPr="00DB710B">
        <w:rPr>
          <w:rFonts w:ascii="Century Gothic" w:hAnsi="Century Gothic" w:cs="Arial"/>
          <w:b/>
          <w:color w:val="002060"/>
          <w:szCs w:val="21"/>
          <w:u w:val="single"/>
        </w:rPr>
        <w:t xml:space="preserve">PRECIO POR </w:t>
      </w:r>
      <w:r w:rsidR="00DE0068">
        <w:rPr>
          <w:rFonts w:ascii="Century Gothic" w:hAnsi="Century Gothic" w:cs="Arial"/>
          <w:b/>
          <w:color w:val="002060"/>
          <w:szCs w:val="21"/>
          <w:u w:val="single"/>
        </w:rPr>
        <w:t>PERSONA</w:t>
      </w:r>
      <w:r w:rsidRPr="00DB710B">
        <w:rPr>
          <w:rFonts w:ascii="Century Gothic" w:hAnsi="Century Gothic" w:cs="Arial"/>
          <w:b/>
          <w:color w:val="002060"/>
          <w:szCs w:val="21"/>
          <w:u w:val="single"/>
        </w:rPr>
        <w:t xml:space="preserve"> EN USD</w:t>
      </w:r>
      <w:bookmarkStart w:id="0" w:name="_GoBack"/>
      <w:bookmarkEnd w:id="0"/>
    </w:p>
    <w:p w:rsidR="00F1550A" w:rsidRPr="00632ADD" w:rsidRDefault="00F1550A" w:rsidP="00632ADD">
      <w:pPr>
        <w:pStyle w:val="Sinespaciado"/>
        <w:spacing w:line="276" w:lineRule="auto"/>
        <w:ind w:left="2832" w:firstLine="708"/>
        <w:rPr>
          <w:rFonts w:ascii="Century Gothic" w:hAnsi="Century Gothic" w:cs="Arial"/>
          <w:b/>
          <w:color w:val="002060"/>
          <w:szCs w:val="21"/>
          <w:u w:val="single"/>
        </w:rPr>
      </w:pPr>
    </w:p>
    <w:tbl>
      <w:tblPr>
        <w:tblStyle w:val="Tablaconcuadrcula"/>
        <w:tblW w:w="9336" w:type="dxa"/>
        <w:jc w:val="center"/>
        <w:tblLayout w:type="fixed"/>
        <w:tblLook w:val="04A0" w:firstRow="1" w:lastRow="0" w:firstColumn="1" w:lastColumn="0" w:noHBand="0" w:noVBand="1"/>
      </w:tblPr>
      <w:tblGrid>
        <w:gridCol w:w="3221"/>
        <w:gridCol w:w="1319"/>
        <w:gridCol w:w="1009"/>
        <w:gridCol w:w="1016"/>
        <w:gridCol w:w="1016"/>
        <w:gridCol w:w="1755"/>
      </w:tblGrid>
      <w:tr w:rsidR="008A4C0F" w:rsidRPr="00F1550A" w:rsidTr="002164E6">
        <w:trPr>
          <w:trHeight w:val="106"/>
          <w:jc w:val="center"/>
        </w:trPr>
        <w:tc>
          <w:tcPr>
            <w:tcW w:w="3221" w:type="dxa"/>
          </w:tcPr>
          <w:p w:rsidR="008A4C0F" w:rsidRPr="008A4C0F" w:rsidRDefault="008A4C0F" w:rsidP="002C54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lang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2F5496"/>
                <w:lang w:eastAsia="es-ES"/>
              </w:rPr>
              <w:t>ALL RITMO CANCUN RESORT &amp; WATERPAK</w:t>
            </w:r>
          </w:p>
        </w:tc>
        <w:tc>
          <w:tcPr>
            <w:tcW w:w="1319" w:type="dxa"/>
            <w:vAlign w:val="center"/>
          </w:tcPr>
          <w:p w:rsidR="008A4C0F" w:rsidRPr="008A4C0F" w:rsidRDefault="008A4C0F" w:rsidP="00785307">
            <w:pPr>
              <w:jc w:val="center"/>
              <w:rPr>
                <w:rFonts w:ascii="Century Gothic" w:hAnsi="Century Gothic"/>
                <w:color w:val="2F5496" w:themeColor="accent5" w:themeShade="BF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  <w:t>SENCILLA</w:t>
            </w:r>
          </w:p>
        </w:tc>
        <w:tc>
          <w:tcPr>
            <w:tcW w:w="1009" w:type="dxa"/>
            <w:vAlign w:val="center"/>
          </w:tcPr>
          <w:p w:rsidR="008A4C0F" w:rsidRPr="008A4C0F" w:rsidRDefault="008A4C0F" w:rsidP="00D7416D">
            <w:pPr>
              <w:jc w:val="center"/>
              <w:rPr>
                <w:rFonts w:ascii="Century Gothic" w:hAnsi="Century Gothic"/>
                <w:color w:val="2F5496" w:themeColor="accent5" w:themeShade="BF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  <w:t>N/A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/>
                <w:color w:val="2F5496" w:themeColor="accent5" w:themeShade="BF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  <w:t>DOBLE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/>
                <w:color w:val="2F5496" w:themeColor="accent5" w:themeShade="BF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  <w:t>N/A</w:t>
            </w:r>
          </w:p>
        </w:tc>
        <w:tc>
          <w:tcPr>
            <w:tcW w:w="1755" w:type="dxa"/>
            <w:vAlign w:val="center"/>
          </w:tcPr>
          <w:p w:rsidR="008A4C0F" w:rsidRPr="008A4C0F" w:rsidRDefault="008A4C0F" w:rsidP="00F1550A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  <w:t>VIGENCIA</w:t>
            </w:r>
          </w:p>
        </w:tc>
      </w:tr>
      <w:tr w:rsidR="008A4C0F" w:rsidRPr="00F1550A" w:rsidTr="002164E6">
        <w:trPr>
          <w:trHeight w:val="330"/>
          <w:jc w:val="center"/>
        </w:trPr>
        <w:tc>
          <w:tcPr>
            <w:tcW w:w="3221" w:type="dxa"/>
          </w:tcPr>
          <w:p w:rsidR="008A4C0F" w:rsidRPr="008A4C0F" w:rsidRDefault="008A4C0F" w:rsidP="00785307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  <w:t>EFECTIVO</w:t>
            </w:r>
          </w:p>
        </w:tc>
        <w:tc>
          <w:tcPr>
            <w:tcW w:w="131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588,08</w:t>
            </w:r>
          </w:p>
        </w:tc>
        <w:tc>
          <w:tcPr>
            <w:tcW w:w="100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185,99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470,20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146,69</w:t>
            </w:r>
          </w:p>
        </w:tc>
        <w:tc>
          <w:tcPr>
            <w:tcW w:w="1755" w:type="dxa"/>
            <w:vMerge w:val="restart"/>
            <w:vAlign w:val="center"/>
          </w:tcPr>
          <w:p w:rsidR="008A4C0F" w:rsidRDefault="008A4C0F" w:rsidP="008A4C0F">
            <w:pPr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>03/01/2018 - 31</w:t>
            </w:r>
            <w:r w:rsidRPr="00D86D10">
              <w:rPr>
                <w:rFonts w:ascii="Century Gothic" w:hAnsi="Century Gothic"/>
                <w:color w:val="002060"/>
                <w:sz w:val="21"/>
                <w:szCs w:val="21"/>
              </w:rPr>
              <w:t>/01/2018</w:t>
            </w:r>
          </w:p>
          <w:p w:rsidR="008A4C0F" w:rsidRDefault="008A4C0F" w:rsidP="008A4C0F">
            <w:pPr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>Y</w:t>
            </w:r>
          </w:p>
          <w:p w:rsidR="008A4C0F" w:rsidRDefault="008A4C0F" w:rsidP="008A4C0F">
            <w:pPr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>01/07/2018 –</w:t>
            </w:r>
          </w:p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>23/08/2018</w:t>
            </w:r>
          </w:p>
        </w:tc>
      </w:tr>
      <w:tr w:rsidR="008A4C0F" w:rsidRPr="00F1550A" w:rsidTr="002164E6">
        <w:trPr>
          <w:trHeight w:val="330"/>
          <w:jc w:val="center"/>
        </w:trPr>
        <w:tc>
          <w:tcPr>
            <w:tcW w:w="3221" w:type="dxa"/>
          </w:tcPr>
          <w:p w:rsidR="008A4C0F" w:rsidRPr="008A4C0F" w:rsidRDefault="008A4C0F" w:rsidP="00785307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  <w:t>TARJETA DE CRÉDITO</w:t>
            </w:r>
          </w:p>
        </w:tc>
        <w:tc>
          <w:tcPr>
            <w:tcW w:w="131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623,37</w:t>
            </w:r>
          </w:p>
        </w:tc>
        <w:tc>
          <w:tcPr>
            <w:tcW w:w="100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197,14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498,41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155,49</w:t>
            </w:r>
          </w:p>
        </w:tc>
        <w:tc>
          <w:tcPr>
            <w:tcW w:w="1755" w:type="dxa"/>
            <w:vMerge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8A4C0F" w:rsidRPr="00F1550A" w:rsidTr="002164E6">
        <w:trPr>
          <w:trHeight w:val="108"/>
          <w:jc w:val="center"/>
        </w:trPr>
        <w:tc>
          <w:tcPr>
            <w:tcW w:w="3221" w:type="dxa"/>
          </w:tcPr>
          <w:p w:rsidR="008A4C0F" w:rsidRPr="008A4C0F" w:rsidRDefault="008A4C0F" w:rsidP="00D7416D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  <w:t>TARJETA DE CRÉDITO DIFERIDO 12 MESES</w:t>
            </w:r>
          </w:p>
        </w:tc>
        <w:tc>
          <w:tcPr>
            <w:tcW w:w="131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56,94</w:t>
            </w:r>
          </w:p>
        </w:tc>
        <w:tc>
          <w:tcPr>
            <w:tcW w:w="100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18,01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45,53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14,20</w:t>
            </w:r>
          </w:p>
        </w:tc>
        <w:tc>
          <w:tcPr>
            <w:tcW w:w="1755" w:type="dxa"/>
            <w:vMerge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8A4C0F" w:rsidRPr="00F1550A" w:rsidTr="002164E6">
        <w:trPr>
          <w:trHeight w:val="330"/>
          <w:jc w:val="center"/>
        </w:trPr>
        <w:tc>
          <w:tcPr>
            <w:tcW w:w="3221" w:type="dxa"/>
          </w:tcPr>
          <w:p w:rsidR="008A4C0F" w:rsidRPr="008A4C0F" w:rsidRDefault="008A4C0F" w:rsidP="00222EF0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lang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2F5496"/>
                <w:lang w:eastAsia="es-ES"/>
              </w:rPr>
              <w:t>ALL RITMO CANCUN RESORT &amp; WATERPAK</w:t>
            </w:r>
          </w:p>
        </w:tc>
        <w:tc>
          <w:tcPr>
            <w:tcW w:w="1319" w:type="dxa"/>
            <w:vAlign w:val="center"/>
          </w:tcPr>
          <w:p w:rsidR="008A4C0F" w:rsidRPr="008A4C0F" w:rsidRDefault="008A4C0F" w:rsidP="00144EC1">
            <w:pPr>
              <w:jc w:val="center"/>
              <w:rPr>
                <w:rFonts w:ascii="Century Gothic" w:hAnsi="Century Gothic"/>
                <w:color w:val="2F5496" w:themeColor="accent5" w:themeShade="BF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  <w:t>SENCILLA</w:t>
            </w:r>
          </w:p>
        </w:tc>
        <w:tc>
          <w:tcPr>
            <w:tcW w:w="1009" w:type="dxa"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/>
                <w:color w:val="2F5496" w:themeColor="accent5" w:themeShade="BF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  <w:t>N/A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/>
                <w:color w:val="2F5496" w:themeColor="accent5" w:themeShade="BF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  <w:t>DOBLE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/>
                <w:color w:val="2F5496" w:themeColor="accent5" w:themeShade="BF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  <w:t>DOBLE</w:t>
            </w:r>
          </w:p>
        </w:tc>
        <w:tc>
          <w:tcPr>
            <w:tcW w:w="1755" w:type="dxa"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  <w:t>VIGENCIA</w:t>
            </w:r>
          </w:p>
        </w:tc>
      </w:tr>
      <w:tr w:rsidR="008A4C0F" w:rsidRPr="00F1550A" w:rsidTr="002164E6">
        <w:trPr>
          <w:trHeight w:val="330"/>
          <w:jc w:val="center"/>
        </w:trPr>
        <w:tc>
          <w:tcPr>
            <w:tcW w:w="3221" w:type="dxa"/>
          </w:tcPr>
          <w:p w:rsidR="008A4C0F" w:rsidRPr="008A4C0F" w:rsidRDefault="008A4C0F" w:rsidP="00144E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  <w:t>EFECTIVO</w:t>
            </w:r>
          </w:p>
        </w:tc>
        <w:tc>
          <w:tcPr>
            <w:tcW w:w="131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639,16</w:t>
            </w:r>
          </w:p>
        </w:tc>
        <w:tc>
          <w:tcPr>
            <w:tcW w:w="100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203,01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525,21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165,03</w:t>
            </w:r>
          </w:p>
        </w:tc>
        <w:tc>
          <w:tcPr>
            <w:tcW w:w="1755" w:type="dxa"/>
            <w:vMerge w:val="restart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01/02/2018 -23/03</w:t>
            </w:r>
            <w:r w:rsidRPr="008A4C0F">
              <w:rPr>
                <w:rFonts w:ascii="Century Gothic" w:hAnsi="Century Gothic"/>
                <w:color w:val="002060"/>
              </w:rPr>
              <w:t>/2018</w:t>
            </w:r>
          </w:p>
        </w:tc>
      </w:tr>
      <w:tr w:rsidR="008A4C0F" w:rsidRPr="00F1550A" w:rsidTr="002164E6">
        <w:trPr>
          <w:trHeight w:val="330"/>
          <w:jc w:val="center"/>
        </w:trPr>
        <w:tc>
          <w:tcPr>
            <w:tcW w:w="3221" w:type="dxa"/>
          </w:tcPr>
          <w:p w:rsidR="008A4C0F" w:rsidRPr="008A4C0F" w:rsidRDefault="008A4C0F" w:rsidP="00144E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  <w:t>TARJETA DE CRÉDITO</w:t>
            </w:r>
          </w:p>
        </w:tc>
        <w:tc>
          <w:tcPr>
            <w:tcW w:w="131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677,51</w:t>
            </w:r>
          </w:p>
        </w:tc>
        <w:tc>
          <w:tcPr>
            <w:tcW w:w="100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215,19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556,72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174,93</w:t>
            </w:r>
          </w:p>
        </w:tc>
        <w:tc>
          <w:tcPr>
            <w:tcW w:w="1755" w:type="dxa"/>
            <w:vMerge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8A4C0F" w:rsidRPr="00F1550A" w:rsidTr="002164E6">
        <w:trPr>
          <w:trHeight w:val="330"/>
          <w:jc w:val="center"/>
        </w:trPr>
        <w:tc>
          <w:tcPr>
            <w:tcW w:w="3221" w:type="dxa"/>
          </w:tcPr>
          <w:p w:rsidR="008A4C0F" w:rsidRPr="008A4C0F" w:rsidRDefault="008A4C0F" w:rsidP="00144E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  <w:t>TARJETA DE CRÉDITO DIFERIDO 12 MESES</w:t>
            </w:r>
          </w:p>
        </w:tc>
        <w:tc>
          <w:tcPr>
            <w:tcW w:w="131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61,89</w:t>
            </w:r>
          </w:p>
        </w:tc>
        <w:tc>
          <w:tcPr>
            <w:tcW w:w="100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19,66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50,86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15,98</w:t>
            </w:r>
          </w:p>
        </w:tc>
        <w:tc>
          <w:tcPr>
            <w:tcW w:w="1755" w:type="dxa"/>
            <w:vMerge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8A4C0F" w:rsidRPr="00F1550A" w:rsidTr="002164E6">
        <w:trPr>
          <w:trHeight w:val="330"/>
          <w:jc w:val="center"/>
        </w:trPr>
        <w:tc>
          <w:tcPr>
            <w:tcW w:w="3221" w:type="dxa"/>
          </w:tcPr>
          <w:p w:rsidR="008A4C0F" w:rsidRPr="008A4C0F" w:rsidRDefault="008A4C0F" w:rsidP="00222EF0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lang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2F5496"/>
                <w:lang w:eastAsia="es-ES"/>
              </w:rPr>
              <w:t>ALL RITMO CANCUN RESORT &amp; WATERPAK</w:t>
            </w:r>
          </w:p>
        </w:tc>
        <w:tc>
          <w:tcPr>
            <w:tcW w:w="1319" w:type="dxa"/>
            <w:vAlign w:val="center"/>
          </w:tcPr>
          <w:p w:rsidR="008A4C0F" w:rsidRPr="008A4C0F" w:rsidRDefault="008A4C0F" w:rsidP="00144EC1">
            <w:pPr>
              <w:jc w:val="center"/>
              <w:rPr>
                <w:rFonts w:ascii="Century Gothic" w:hAnsi="Century Gothic"/>
                <w:color w:val="2F5496" w:themeColor="accent5" w:themeShade="BF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  <w:t>SENCILLA</w:t>
            </w:r>
          </w:p>
        </w:tc>
        <w:tc>
          <w:tcPr>
            <w:tcW w:w="1009" w:type="dxa"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/>
                <w:color w:val="2F5496" w:themeColor="accent5" w:themeShade="BF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  <w:t>N/A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/>
                <w:color w:val="2F5496" w:themeColor="accent5" w:themeShade="BF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  <w:t>DOBLE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/>
                <w:color w:val="2F5496" w:themeColor="accent5" w:themeShade="BF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  <w:t>DOBLE</w:t>
            </w:r>
          </w:p>
        </w:tc>
        <w:tc>
          <w:tcPr>
            <w:tcW w:w="1755" w:type="dxa"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  <w:t>VIGENCIA</w:t>
            </w:r>
          </w:p>
        </w:tc>
      </w:tr>
      <w:tr w:rsidR="008A4C0F" w:rsidRPr="00F1550A" w:rsidTr="002164E6">
        <w:trPr>
          <w:trHeight w:val="330"/>
          <w:jc w:val="center"/>
        </w:trPr>
        <w:tc>
          <w:tcPr>
            <w:tcW w:w="3221" w:type="dxa"/>
          </w:tcPr>
          <w:p w:rsidR="008A4C0F" w:rsidRPr="008A4C0F" w:rsidRDefault="008A4C0F" w:rsidP="00144E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  <w:t>EFECTIVO</w:t>
            </w:r>
          </w:p>
        </w:tc>
        <w:tc>
          <w:tcPr>
            <w:tcW w:w="131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658,81</w:t>
            </w:r>
          </w:p>
        </w:tc>
        <w:tc>
          <w:tcPr>
            <w:tcW w:w="100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209,56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540,93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170,27</w:t>
            </w:r>
          </w:p>
        </w:tc>
        <w:tc>
          <w:tcPr>
            <w:tcW w:w="1755" w:type="dxa"/>
            <w:vMerge w:val="restart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24/03/2018 -07/04</w:t>
            </w:r>
            <w:r w:rsidRPr="008A4C0F">
              <w:rPr>
                <w:rFonts w:ascii="Century Gothic" w:hAnsi="Century Gothic"/>
                <w:color w:val="002060"/>
              </w:rPr>
              <w:t>/2018</w:t>
            </w:r>
          </w:p>
        </w:tc>
      </w:tr>
      <w:tr w:rsidR="008A4C0F" w:rsidRPr="00F1550A" w:rsidTr="002164E6">
        <w:trPr>
          <w:trHeight w:val="330"/>
          <w:jc w:val="center"/>
        </w:trPr>
        <w:tc>
          <w:tcPr>
            <w:tcW w:w="3221" w:type="dxa"/>
          </w:tcPr>
          <w:p w:rsidR="008A4C0F" w:rsidRPr="008A4C0F" w:rsidRDefault="008A4C0F" w:rsidP="00144E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  <w:t>TARJETA DE CRÉDITO</w:t>
            </w:r>
          </w:p>
        </w:tc>
        <w:tc>
          <w:tcPr>
            <w:tcW w:w="131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698,34</w:t>
            </w:r>
          </w:p>
        </w:tc>
        <w:tc>
          <w:tcPr>
            <w:tcW w:w="100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222,13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573,39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180,48</w:t>
            </w:r>
          </w:p>
        </w:tc>
        <w:tc>
          <w:tcPr>
            <w:tcW w:w="1755" w:type="dxa"/>
            <w:vMerge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8A4C0F" w:rsidRPr="00F1550A" w:rsidTr="002164E6">
        <w:trPr>
          <w:trHeight w:val="330"/>
          <w:jc w:val="center"/>
        </w:trPr>
        <w:tc>
          <w:tcPr>
            <w:tcW w:w="3221" w:type="dxa"/>
          </w:tcPr>
          <w:p w:rsidR="008A4C0F" w:rsidRPr="008A4C0F" w:rsidRDefault="008A4C0F" w:rsidP="00144E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  <w:t>TARJETA DE CRÉDITO DIFERIDO 12 MESES</w:t>
            </w:r>
          </w:p>
        </w:tc>
        <w:tc>
          <w:tcPr>
            <w:tcW w:w="131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63,79</w:t>
            </w:r>
          </w:p>
        </w:tc>
        <w:tc>
          <w:tcPr>
            <w:tcW w:w="100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20,29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52,38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16,49</w:t>
            </w:r>
          </w:p>
        </w:tc>
        <w:tc>
          <w:tcPr>
            <w:tcW w:w="1755" w:type="dxa"/>
            <w:vMerge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8A4C0F" w:rsidRPr="00F1550A" w:rsidTr="002164E6">
        <w:trPr>
          <w:trHeight w:val="330"/>
          <w:jc w:val="center"/>
        </w:trPr>
        <w:tc>
          <w:tcPr>
            <w:tcW w:w="3221" w:type="dxa"/>
          </w:tcPr>
          <w:p w:rsidR="008A4C0F" w:rsidRPr="008A4C0F" w:rsidRDefault="008A4C0F" w:rsidP="00222EF0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lang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2F5496"/>
                <w:lang w:eastAsia="es-ES"/>
              </w:rPr>
              <w:t>ALL RITMO CANCUN RESORT &amp; WATERPAK</w:t>
            </w:r>
          </w:p>
        </w:tc>
        <w:tc>
          <w:tcPr>
            <w:tcW w:w="1319" w:type="dxa"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/>
                <w:color w:val="2F5496" w:themeColor="accent5" w:themeShade="BF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  <w:t>SENCILLA</w:t>
            </w:r>
          </w:p>
        </w:tc>
        <w:tc>
          <w:tcPr>
            <w:tcW w:w="1009" w:type="dxa"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/>
                <w:color w:val="2F5496" w:themeColor="accent5" w:themeShade="BF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  <w:t>N/A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/>
                <w:color w:val="2F5496" w:themeColor="accent5" w:themeShade="BF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  <w:t>DOBLE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/>
                <w:color w:val="2F5496" w:themeColor="accent5" w:themeShade="BF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  <w:t>DOBLE</w:t>
            </w:r>
          </w:p>
        </w:tc>
        <w:tc>
          <w:tcPr>
            <w:tcW w:w="1755" w:type="dxa"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2F5496" w:themeColor="accent5" w:themeShade="BF"/>
                <w:lang w:eastAsia="es-EC"/>
              </w:rPr>
              <w:t>VIGENCIA</w:t>
            </w:r>
          </w:p>
        </w:tc>
      </w:tr>
      <w:tr w:rsidR="008A4C0F" w:rsidRPr="00F1550A" w:rsidTr="002164E6">
        <w:trPr>
          <w:trHeight w:val="330"/>
          <w:jc w:val="center"/>
        </w:trPr>
        <w:tc>
          <w:tcPr>
            <w:tcW w:w="3221" w:type="dxa"/>
          </w:tcPr>
          <w:p w:rsidR="008A4C0F" w:rsidRPr="008A4C0F" w:rsidRDefault="008A4C0F" w:rsidP="00222EF0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  <w:t>EFECTIVO</w:t>
            </w:r>
          </w:p>
        </w:tc>
        <w:tc>
          <w:tcPr>
            <w:tcW w:w="131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544,86</w:t>
            </w:r>
          </w:p>
        </w:tc>
        <w:tc>
          <w:tcPr>
            <w:tcW w:w="100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171,58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454,49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141,45</w:t>
            </w:r>
          </w:p>
        </w:tc>
        <w:tc>
          <w:tcPr>
            <w:tcW w:w="1755" w:type="dxa"/>
            <w:vMerge w:val="restart"/>
            <w:vAlign w:val="center"/>
          </w:tcPr>
          <w:p w:rsidR="008A4C0F" w:rsidRDefault="008A4C0F" w:rsidP="008A4C0F">
            <w:pPr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>08/04/2018 - 30/06</w:t>
            </w:r>
            <w:r w:rsidRPr="00D86D10">
              <w:rPr>
                <w:rFonts w:ascii="Century Gothic" w:hAnsi="Century Gothic"/>
                <w:color w:val="002060"/>
                <w:sz w:val="21"/>
                <w:szCs w:val="21"/>
              </w:rPr>
              <w:t>/2018</w:t>
            </w:r>
          </w:p>
          <w:p w:rsidR="008A4C0F" w:rsidRDefault="008A4C0F" w:rsidP="008A4C0F">
            <w:pPr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>Y</w:t>
            </w:r>
          </w:p>
          <w:p w:rsidR="008A4C0F" w:rsidRDefault="008A4C0F" w:rsidP="008A4C0F">
            <w:pPr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>24/08/2018 –</w:t>
            </w:r>
          </w:p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>20/12/2018</w:t>
            </w:r>
          </w:p>
        </w:tc>
      </w:tr>
      <w:tr w:rsidR="008A4C0F" w:rsidRPr="00F1550A" w:rsidTr="002164E6">
        <w:trPr>
          <w:trHeight w:val="330"/>
          <w:jc w:val="center"/>
        </w:trPr>
        <w:tc>
          <w:tcPr>
            <w:tcW w:w="3221" w:type="dxa"/>
          </w:tcPr>
          <w:p w:rsidR="008A4C0F" w:rsidRPr="008A4C0F" w:rsidRDefault="008A4C0F" w:rsidP="00222EF0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  <w:t>TARJETA DE CRÉDITO</w:t>
            </w:r>
          </w:p>
        </w:tc>
        <w:tc>
          <w:tcPr>
            <w:tcW w:w="131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577,55</w:t>
            </w:r>
          </w:p>
        </w:tc>
        <w:tc>
          <w:tcPr>
            <w:tcW w:w="100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181,87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481,75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149,94</w:t>
            </w:r>
          </w:p>
        </w:tc>
        <w:tc>
          <w:tcPr>
            <w:tcW w:w="1755" w:type="dxa"/>
            <w:vMerge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8A4C0F" w:rsidRPr="00F1550A" w:rsidTr="002164E6">
        <w:trPr>
          <w:trHeight w:val="330"/>
          <w:jc w:val="center"/>
        </w:trPr>
        <w:tc>
          <w:tcPr>
            <w:tcW w:w="3221" w:type="dxa"/>
          </w:tcPr>
          <w:p w:rsidR="008A4C0F" w:rsidRPr="008A4C0F" w:rsidRDefault="008A4C0F" w:rsidP="00222EF0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</w:pPr>
            <w:r w:rsidRPr="008A4C0F">
              <w:rPr>
                <w:rFonts w:ascii="Century Gothic" w:hAnsi="Century Gothic" w:cs="Arial"/>
                <w:b/>
                <w:bCs/>
                <w:color w:val="002060"/>
                <w:lang w:val="es-EC" w:eastAsia="es-EC"/>
              </w:rPr>
              <w:t>TARJETA DE CRÉDITO DIFERIDO 12 MESES</w:t>
            </w:r>
          </w:p>
        </w:tc>
        <w:tc>
          <w:tcPr>
            <w:tcW w:w="131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52,76</w:t>
            </w:r>
          </w:p>
        </w:tc>
        <w:tc>
          <w:tcPr>
            <w:tcW w:w="1009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16,61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44,01</w:t>
            </w:r>
          </w:p>
        </w:tc>
        <w:tc>
          <w:tcPr>
            <w:tcW w:w="1016" w:type="dxa"/>
            <w:vAlign w:val="center"/>
          </w:tcPr>
          <w:p w:rsidR="008A4C0F" w:rsidRPr="008A4C0F" w:rsidRDefault="008A4C0F" w:rsidP="008A4C0F">
            <w:pPr>
              <w:jc w:val="center"/>
              <w:rPr>
                <w:rFonts w:ascii="Century Gothic" w:hAnsi="Century Gothic"/>
                <w:color w:val="002060"/>
              </w:rPr>
            </w:pPr>
            <w:r w:rsidRPr="008A4C0F">
              <w:rPr>
                <w:rFonts w:ascii="Century Gothic" w:hAnsi="Century Gothic"/>
                <w:color w:val="002060"/>
              </w:rPr>
              <w:t>13,70</w:t>
            </w:r>
          </w:p>
        </w:tc>
        <w:tc>
          <w:tcPr>
            <w:tcW w:w="1755" w:type="dxa"/>
            <w:vMerge/>
            <w:vAlign w:val="center"/>
          </w:tcPr>
          <w:p w:rsidR="008A4C0F" w:rsidRPr="008A4C0F" w:rsidRDefault="008A4C0F" w:rsidP="00222EF0">
            <w:pPr>
              <w:jc w:val="center"/>
              <w:rPr>
                <w:rFonts w:ascii="Century Gothic" w:hAnsi="Century Gothic"/>
                <w:color w:val="002060"/>
              </w:rPr>
            </w:pPr>
          </w:p>
        </w:tc>
      </w:tr>
    </w:tbl>
    <w:p w:rsidR="006E48A0" w:rsidRDefault="006E48A0" w:rsidP="002C54C1">
      <w:pPr>
        <w:tabs>
          <w:tab w:val="left" w:pos="1741"/>
        </w:tabs>
        <w:rPr>
          <w:rFonts w:ascii="Century Gothic" w:eastAsia="Calibri" w:hAnsi="Century Gothic" w:cs="Arial"/>
          <w:b/>
          <w:bCs/>
          <w:color w:val="002060"/>
          <w:sz w:val="20"/>
          <w:szCs w:val="20"/>
          <w:lang w:eastAsia="es-EC"/>
        </w:rPr>
      </w:pPr>
    </w:p>
    <w:p w:rsidR="00CC0353" w:rsidRDefault="00CC0353" w:rsidP="002C54C1">
      <w:pPr>
        <w:tabs>
          <w:tab w:val="left" w:pos="1741"/>
        </w:tabs>
        <w:rPr>
          <w:rFonts w:ascii="Century Gothic" w:eastAsia="Calibri" w:hAnsi="Century Gothic" w:cs="Arial"/>
          <w:b/>
          <w:bCs/>
          <w:color w:val="002060"/>
          <w:sz w:val="20"/>
          <w:szCs w:val="20"/>
          <w:lang w:eastAsia="es-EC"/>
        </w:rPr>
      </w:pPr>
    </w:p>
    <w:p w:rsidR="00DF134C" w:rsidRDefault="00DF134C" w:rsidP="00DF134C">
      <w:pPr>
        <w:pStyle w:val="Sinespaciado"/>
        <w:spacing w:line="276" w:lineRule="auto"/>
        <w:jc w:val="center"/>
        <w:rPr>
          <w:rFonts w:ascii="Century Gothic" w:hAnsi="Century Gothic" w:cs="Arial"/>
          <w:b/>
          <w:color w:val="002060"/>
          <w:sz w:val="21"/>
          <w:szCs w:val="21"/>
          <w:u w:val="single"/>
        </w:rPr>
      </w:pPr>
      <w:r w:rsidRPr="00597544">
        <w:rPr>
          <w:rFonts w:ascii="Century Gothic" w:hAnsi="Century Gothic" w:cs="Arial"/>
          <w:b/>
          <w:color w:val="002060"/>
          <w:sz w:val="21"/>
          <w:szCs w:val="21"/>
          <w:u w:val="single"/>
        </w:rPr>
        <w:lastRenderedPageBreak/>
        <w:t>VALOR NETO DEL TICKET AÉREO SUGERIDO</w:t>
      </w:r>
      <w:r w:rsidR="00350F7F">
        <w:rPr>
          <w:rFonts w:ascii="Century Gothic" w:hAnsi="Century Gothic" w:cs="Arial"/>
          <w:b/>
          <w:color w:val="002060"/>
          <w:sz w:val="21"/>
          <w:szCs w:val="21"/>
          <w:u w:val="single"/>
        </w:rPr>
        <w:t xml:space="preserve"> POR PERSONA</w:t>
      </w:r>
      <w:r w:rsidRPr="00597544">
        <w:rPr>
          <w:rFonts w:ascii="Century Gothic" w:hAnsi="Century Gothic" w:cs="Arial"/>
          <w:b/>
          <w:color w:val="002060"/>
          <w:sz w:val="21"/>
          <w:szCs w:val="21"/>
          <w:u w:val="single"/>
        </w:rPr>
        <w:t xml:space="preserve"> </w:t>
      </w:r>
    </w:p>
    <w:p w:rsidR="00A426C8" w:rsidRPr="00597544" w:rsidRDefault="00A426C8" w:rsidP="00DF134C">
      <w:pPr>
        <w:pStyle w:val="Sinespaciado"/>
        <w:spacing w:line="276" w:lineRule="auto"/>
        <w:jc w:val="center"/>
        <w:rPr>
          <w:rFonts w:ascii="Century Gothic" w:hAnsi="Century Gothic" w:cs="Arial"/>
          <w:b/>
          <w:color w:val="002060"/>
          <w:sz w:val="21"/>
          <w:szCs w:val="21"/>
          <w:u w:val="single"/>
        </w:rPr>
      </w:pPr>
    </w:p>
    <w:tbl>
      <w:tblPr>
        <w:tblStyle w:val="Tablaconcuadrcula"/>
        <w:tblW w:w="6666" w:type="dxa"/>
        <w:jc w:val="center"/>
        <w:tblLayout w:type="fixed"/>
        <w:tblLook w:val="04A0" w:firstRow="1" w:lastRow="0" w:firstColumn="1" w:lastColumn="0" w:noHBand="0" w:noVBand="1"/>
      </w:tblPr>
      <w:tblGrid>
        <w:gridCol w:w="4262"/>
        <w:gridCol w:w="1244"/>
        <w:gridCol w:w="1160"/>
      </w:tblGrid>
      <w:tr w:rsidR="00DF134C" w:rsidRPr="00511B3D" w:rsidTr="00A1408F">
        <w:trPr>
          <w:trHeight w:val="212"/>
          <w:jc w:val="center"/>
        </w:trPr>
        <w:tc>
          <w:tcPr>
            <w:tcW w:w="4262" w:type="dxa"/>
            <w:shd w:val="clear" w:color="auto" w:fill="002060"/>
          </w:tcPr>
          <w:p w:rsidR="00DF134C" w:rsidRPr="00511B3D" w:rsidRDefault="00DF134C" w:rsidP="00B2735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1"/>
              </w:rPr>
            </w:pPr>
          </w:p>
        </w:tc>
        <w:tc>
          <w:tcPr>
            <w:tcW w:w="1244" w:type="dxa"/>
            <w:shd w:val="clear" w:color="auto" w:fill="002060"/>
          </w:tcPr>
          <w:p w:rsidR="00DF134C" w:rsidRPr="00511B3D" w:rsidRDefault="00DF134C" w:rsidP="00B2735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4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4"/>
                <w:lang w:eastAsia="es-EC"/>
              </w:rPr>
              <w:t>EFECTIVO</w:t>
            </w:r>
          </w:p>
        </w:tc>
        <w:tc>
          <w:tcPr>
            <w:tcW w:w="1160" w:type="dxa"/>
            <w:shd w:val="clear" w:color="auto" w:fill="002060"/>
          </w:tcPr>
          <w:p w:rsidR="00DF134C" w:rsidRDefault="00DF134C" w:rsidP="00B2735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4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4"/>
                <w:lang w:eastAsia="es-EC"/>
              </w:rPr>
              <w:t>CREDITO</w:t>
            </w:r>
          </w:p>
        </w:tc>
      </w:tr>
      <w:tr w:rsidR="00D57B1A" w:rsidRPr="00E954BB" w:rsidTr="00A1408F">
        <w:trPr>
          <w:trHeight w:val="979"/>
          <w:jc w:val="center"/>
        </w:trPr>
        <w:tc>
          <w:tcPr>
            <w:tcW w:w="4262" w:type="dxa"/>
          </w:tcPr>
          <w:p w:rsidR="00D57B1A" w:rsidRDefault="00D57B1A" w:rsidP="00B27356">
            <w:pPr>
              <w:pStyle w:val="Sinespaciado"/>
              <w:spacing w:line="276" w:lineRule="auto"/>
              <w:rPr>
                <w:rFonts w:ascii="Century Gothic" w:eastAsia="Arial Unicode MS" w:hAnsi="Century Gothic"/>
                <w:b/>
                <w:color w:val="002060"/>
                <w:kern w:val="36"/>
                <w:sz w:val="24"/>
                <w:szCs w:val="20"/>
                <w:lang w:val="es-EC" w:eastAsia="es-ES"/>
              </w:rPr>
            </w:pPr>
            <w:r>
              <w:rPr>
                <w:rFonts w:ascii="Century Gothic" w:eastAsia="Arial Unicode MS" w:hAnsi="Century Gothic"/>
                <w:b/>
                <w:color w:val="002060"/>
                <w:kern w:val="36"/>
                <w:sz w:val="24"/>
                <w:szCs w:val="20"/>
                <w:lang w:val="es-EC" w:eastAsia="es-ES"/>
              </w:rPr>
              <w:t xml:space="preserve">      </w:t>
            </w:r>
            <w:r w:rsidRPr="00511B3D">
              <w:rPr>
                <w:rFonts w:ascii="Century Gothic" w:eastAsia="Arial Unicode MS" w:hAnsi="Century Gothic"/>
                <w:b/>
                <w:color w:val="002060"/>
                <w:kern w:val="36"/>
                <w:sz w:val="24"/>
                <w:szCs w:val="20"/>
                <w:lang w:val="es-EC" w:eastAsia="es-ES"/>
              </w:rPr>
              <w:t xml:space="preserve">VALOR DE TICKET AÉREO NETO </w:t>
            </w:r>
          </w:p>
          <w:p w:rsidR="00D57B1A" w:rsidRPr="00511B3D" w:rsidRDefault="00D57B1A" w:rsidP="00B27356">
            <w:pPr>
              <w:pStyle w:val="Sinespaciado"/>
              <w:spacing w:line="276" w:lineRule="auto"/>
              <w:jc w:val="center"/>
              <w:rPr>
                <w:rFonts w:ascii="Century Gothic" w:eastAsia="Arial Unicode MS" w:hAnsi="Century Gothic"/>
                <w:b/>
                <w:color w:val="002060"/>
                <w:kern w:val="36"/>
                <w:sz w:val="24"/>
                <w:szCs w:val="20"/>
                <w:lang w:val="es-EC" w:eastAsia="es-ES"/>
              </w:rPr>
            </w:pPr>
            <w:r>
              <w:rPr>
                <w:rFonts w:ascii="Century Gothic" w:eastAsia="Arial Unicode MS" w:hAnsi="Century Gothic"/>
                <w:b/>
                <w:color w:val="002060"/>
                <w:kern w:val="36"/>
                <w:sz w:val="24"/>
                <w:szCs w:val="20"/>
                <w:lang w:val="es-EC" w:eastAsia="es-ES"/>
              </w:rPr>
              <w:t xml:space="preserve">Quito – Cancún - Quito </w:t>
            </w:r>
          </w:p>
          <w:p w:rsidR="00D57B1A" w:rsidRPr="00C65166" w:rsidRDefault="00D57B1A" w:rsidP="00B27356">
            <w:pPr>
              <w:pStyle w:val="Sinespaciado"/>
              <w:spacing w:line="276" w:lineRule="auto"/>
              <w:rPr>
                <w:rFonts w:ascii="Century Gothic" w:eastAsia="Arial Unicode MS" w:hAnsi="Century Gothic"/>
                <w:b/>
                <w:color w:val="002060"/>
                <w:kern w:val="36"/>
                <w:sz w:val="20"/>
                <w:szCs w:val="20"/>
                <w:lang w:val="es-EC" w:eastAsia="es-ES"/>
              </w:rPr>
            </w:pPr>
            <w:r>
              <w:rPr>
                <w:rFonts w:ascii="Century Gothic" w:eastAsia="Arial Unicode MS" w:hAnsi="Century Gothic"/>
                <w:b/>
                <w:color w:val="002060"/>
                <w:kern w:val="36"/>
                <w:sz w:val="20"/>
                <w:szCs w:val="20"/>
                <w:lang w:val="es-EC" w:eastAsia="es-ES"/>
              </w:rPr>
              <w:t xml:space="preserve">           </w:t>
            </w:r>
            <w:r w:rsidRPr="00511B3D">
              <w:rPr>
                <w:rFonts w:ascii="Century Gothic" w:eastAsia="Arial Unicode MS" w:hAnsi="Century Gothic"/>
                <w:b/>
                <w:color w:val="002060"/>
                <w:kern w:val="36"/>
                <w:sz w:val="20"/>
                <w:szCs w:val="20"/>
                <w:lang w:val="es-EC" w:eastAsia="es-ES"/>
              </w:rPr>
              <w:t>(Valor Sugerido</w:t>
            </w:r>
            <w:r>
              <w:rPr>
                <w:rFonts w:ascii="Century Gothic" w:eastAsia="Arial Unicode MS" w:hAnsi="Century Gothic"/>
                <w:b/>
                <w:color w:val="002060"/>
                <w:kern w:val="36"/>
                <w:sz w:val="20"/>
                <w:szCs w:val="20"/>
                <w:lang w:val="es-EC" w:eastAsia="es-ES"/>
              </w:rPr>
              <w:t xml:space="preserve"> Vía Avianca</w:t>
            </w:r>
            <w:r w:rsidRPr="00511B3D">
              <w:rPr>
                <w:rFonts w:ascii="Century Gothic" w:eastAsia="Arial Unicode MS" w:hAnsi="Century Gothic"/>
                <w:b/>
                <w:color w:val="002060"/>
                <w:kern w:val="36"/>
                <w:sz w:val="20"/>
                <w:szCs w:val="20"/>
                <w:lang w:val="es-EC" w:eastAsia="es-ES"/>
              </w:rPr>
              <w:t>)</w:t>
            </w:r>
          </w:p>
        </w:tc>
        <w:tc>
          <w:tcPr>
            <w:tcW w:w="1244" w:type="dxa"/>
            <w:vAlign w:val="center"/>
          </w:tcPr>
          <w:p w:rsidR="00D57B1A" w:rsidRPr="00D57B1A" w:rsidRDefault="00D57B1A">
            <w:pPr>
              <w:jc w:val="center"/>
              <w:rPr>
                <w:rFonts w:ascii="Century Gothic" w:hAnsi="Century Gothic"/>
                <w:color w:val="002060"/>
              </w:rPr>
            </w:pPr>
            <w:r w:rsidRPr="00D57B1A">
              <w:rPr>
                <w:rFonts w:ascii="Century Gothic" w:hAnsi="Century Gothic"/>
                <w:color w:val="002060"/>
              </w:rPr>
              <w:t>584,06</w:t>
            </w:r>
          </w:p>
        </w:tc>
        <w:tc>
          <w:tcPr>
            <w:tcW w:w="1160" w:type="dxa"/>
            <w:vAlign w:val="center"/>
          </w:tcPr>
          <w:p w:rsidR="00D57B1A" w:rsidRPr="00D57B1A" w:rsidRDefault="00D57B1A" w:rsidP="00D57B1A">
            <w:pPr>
              <w:jc w:val="center"/>
              <w:rPr>
                <w:rFonts w:ascii="Century Gothic" w:hAnsi="Century Gothic"/>
                <w:color w:val="002060"/>
              </w:rPr>
            </w:pPr>
            <w:r w:rsidRPr="00D57B1A">
              <w:rPr>
                <w:rFonts w:ascii="Century Gothic" w:hAnsi="Century Gothic"/>
                <w:color w:val="002060"/>
              </w:rPr>
              <w:t>621,34</w:t>
            </w:r>
          </w:p>
        </w:tc>
      </w:tr>
    </w:tbl>
    <w:p w:rsidR="00350F7F" w:rsidRDefault="00350F7F" w:rsidP="002875E6">
      <w:pPr>
        <w:tabs>
          <w:tab w:val="left" w:pos="1741"/>
        </w:tabs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</w:p>
    <w:p w:rsidR="00D57B1A" w:rsidRPr="00350F7F" w:rsidRDefault="00D57B1A" w:rsidP="002875E6">
      <w:pPr>
        <w:tabs>
          <w:tab w:val="left" w:pos="1741"/>
        </w:tabs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</w:p>
    <w:p w:rsidR="007A0CF2" w:rsidRDefault="00350F7F" w:rsidP="00D22B46">
      <w:pPr>
        <w:pStyle w:val="Sinespaciado"/>
        <w:spacing w:line="276" w:lineRule="auto"/>
        <w:rPr>
          <w:rFonts w:ascii="Century Gothic" w:hAnsi="Century Gothic" w:cs="Arial"/>
          <w:b/>
          <w:color w:val="002060"/>
          <w:szCs w:val="21"/>
        </w:rPr>
      </w:pPr>
      <w:r w:rsidRPr="00350F7F">
        <w:rPr>
          <w:rFonts w:ascii="Century Gothic" w:hAnsi="Century Gothic" w:cs="Arial"/>
          <w:b/>
          <w:color w:val="002060"/>
          <w:szCs w:val="21"/>
        </w:rPr>
        <w:t>NOTAS IMPORTANTES:</w:t>
      </w:r>
    </w:p>
    <w:p w:rsidR="00A426C8" w:rsidRPr="00350F7F" w:rsidRDefault="00A426C8" w:rsidP="00D22B46">
      <w:pPr>
        <w:pStyle w:val="Sinespaciado"/>
        <w:spacing w:line="276" w:lineRule="auto"/>
        <w:rPr>
          <w:rFonts w:ascii="Century Gothic" w:hAnsi="Century Gothic" w:cs="Arial"/>
          <w:b/>
          <w:color w:val="002060"/>
          <w:szCs w:val="21"/>
        </w:rPr>
      </w:pPr>
    </w:p>
    <w:p w:rsidR="007A0CF2" w:rsidRPr="00DA4D35" w:rsidRDefault="007A0CF2" w:rsidP="009C0E77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A4D35">
        <w:rPr>
          <w:rFonts w:ascii="Century Gothic" w:hAnsi="Century Gothic" w:cs="Arial"/>
          <w:color w:val="002060"/>
          <w:sz w:val="21"/>
          <w:szCs w:val="21"/>
        </w:rPr>
        <w:t>Precios incluyen todos los impuestos (sujetos  a cambio y disponibilidad)</w:t>
      </w:r>
    </w:p>
    <w:p w:rsidR="008966F0" w:rsidRPr="00DA4D35" w:rsidRDefault="008966F0" w:rsidP="008966F0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A4D35">
        <w:rPr>
          <w:rFonts w:ascii="Century Gothic" w:hAnsi="Century Gothic" w:cs="Arial"/>
          <w:color w:val="002060"/>
          <w:sz w:val="21"/>
          <w:szCs w:val="21"/>
        </w:rPr>
        <w:t>No aplica para feriados largos, congresos y eventos especiales</w:t>
      </w:r>
    </w:p>
    <w:p w:rsidR="007A0CF2" w:rsidRDefault="007A0CF2" w:rsidP="009C0E77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A4D35">
        <w:rPr>
          <w:rFonts w:ascii="Century Gothic" w:hAnsi="Century Gothic" w:cs="Arial"/>
          <w:color w:val="002060"/>
          <w:sz w:val="21"/>
          <w:szCs w:val="21"/>
        </w:rPr>
        <w:t>Precios sujetos a variación sin previo aviso hasta el momento de la reserva</w:t>
      </w:r>
      <w:r w:rsidR="00DE7993" w:rsidRPr="00DA4D35">
        <w:rPr>
          <w:rFonts w:ascii="Century Gothic" w:hAnsi="Century Gothic" w:cs="Arial"/>
          <w:color w:val="002060"/>
          <w:sz w:val="21"/>
          <w:szCs w:val="21"/>
        </w:rPr>
        <w:t>.</w:t>
      </w:r>
    </w:p>
    <w:p w:rsidR="00A426C8" w:rsidRDefault="00A426C8" w:rsidP="00DF134C">
      <w:pPr>
        <w:pStyle w:val="Sinespaciado"/>
        <w:spacing w:line="276" w:lineRule="auto"/>
        <w:rPr>
          <w:rFonts w:ascii="Century Gothic" w:hAnsi="Century Gothic" w:cs="Arial"/>
          <w:b/>
          <w:color w:val="002060"/>
          <w:szCs w:val="21"/>
        </w:rPr>
      </w:pPr>
    </w:p>
    <w:p w:rsidR="00DF134C" w:rsidRDefault="00350F7F" w:rsidP="00DF134C">
      <w:pPr>
        <w:pStyle w:val="Sinespaciado"/>
        <w:spacing w:line="276" w:lineRule="auto"/>
        <w:rPr>
          <w:rFonts w:ascii="Century Gothic" w:hAnsi="Century Gothic" w:cs="Arial"/>
          <w:b/>
          <w:color w:val="002060"/>
          <w:szCs w:val="21"/>
        </w:rPr>
      </w:pPr>
      <w:r w:rsidRPr="00350F7F">
        <w:rPr>
          <w:rFonts w:ascii="Century Gothic" w:hAnsi="Century Gothic" w:cs="Arial"/>
          <w:b/>
          <w:color w:val="002060"/>
          <w:szCs w:val="21"/>
        </w:rPr>
        <w:t>POLÍTICAS DE CANCELACIÓN</w:t>
      </w:r>
    </w:p>
    <w:p w:rsidR="00A426C8" w:rsidRPr="00350F7F" w:rsidRDefault="00A426C8" w:rsidP="00DF134C">
      <w:pPr>
        <w:pStyle w:val="Sinespaciado"/>
        <w:spacing w:line="276" w:lineRule="auto"/>
        <w:rPr>
          <w:rFonts w:ascii="Century Gothic" w:hAnsi="Century Gothic" w:cs="Arial"/>
          <w:b/>
          <w:color w:val="002060"/>
          <w:szCs w:val="21"/>
        </w:rPr>
      </w:pPr>
    </w:p>
    <w:p w:rsidR="00DF134C" w:rsidRPr="00DF134C" w:rsidRDefault="00DF134C" w:rsidP="00DF134C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F134C">
        <w:rPr>
          <w:rFonts w:ascii="Century Gothic" w:hAnsi="Century Gothic" w:cs="Arial"/>
          <w:color w:val="002060"/>
          <w:sz w:val="21"/>
          <w:szCs w:val="21"/>
        </w:rPr>
        <w:t>7 días previos a la llegada se cobra el 100%</w:t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</w:p>
    <w:p w:rsidR="00DF134C" w:rsidRPr="00DF134C" w:rsidRDefault="00DF134C" w:rsidP="00DF134C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F134C">
        <w:rPr>
          <w:rFonts w:ascii="Century Gothic" w:hAnsi="Century Gothic" w:cs="Arial"/>
          <w:color w:val="002060"/>
          <w:sz w:val="21"/>
          <w:szCs w:val="21"/>
        </w:rPr>
        <w:t>De 8 a 14 días previos a la llegada se cobra el 50%</w:t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</w:p>
    <w:p w:rsidR="00DF134C" w:rsidRPr="00DF134C" w:rsidRDefault="00DF134C" w:rsidP="00DF134C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F134C">
        <w:rPr>
          <w:rFonts w:ascii="Century Gothic" w:hAnsi="Century Gothic" w:cs="Arial"/>
          <w:color w:val="002060"/>
          <w:sz w:val="21"/>
          <w:szCs w:val="21"/>
        </w:rPr>
        <w:t>De 15 a 28 días previos a la llegada, se cobra el 25%</w:t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</w:p>
    <w:p w:rsidR="00DF134C" w:rsidRPr="00DF134C" w:rsidRDefault="00DF134C" w:rsidP="00DF134C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F134C">
        <w:rPr>
          <w:rFonts w:ascii="Century Gothic" w:hAnsi="Century Gothic" w:cs="Arial"/>
          <w:color w:val="002060"/>
          <w:sz w:val="21"/>
          <w:szCs w:val="21"/>
        </w:rPr>
        <w:t>De 30 o más días previos a la llegada, no aplica recargo.</w:t>
      </w:r>
    </w:p>
    <w:p w:rsidR="00A04973" w:rsidRPr="00321AC4" w:rsidRDefault="007A0CF2" w:rsidP="00A77140">
      <w:pPr>
        <w:pStyle w:val="Sinespaciado"/>
        <w:spacing w:line="276" w:lineRule="auto"/>
        <w:rPr>
          <w:rFonts w:ascii="Century Gothic" w:hAnsi="Century Gothic"/>
          <w:color w:val="1F3864" w:themeColor="accent5" w:themeShade="80"/>
          <w:sz w:val="32"/>
          <w:szCs w:val="32"/>
        </w:rPr>
      </w:pPr>
      <w:r w:rsidRPr="00321AC4">
        <w:rPr>
          <w:rFonts w:ascii="Century Gothic" w:hAnsi="Century Gothic" w:cs="Arial"/>
          <w:noProof/>
          <w:color w:val="1F3864" w:themeColor="accent5" w:themeShade="80"/>
          <w:sz w:val="21"/>
          <w:szCs w:val="21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7F4C6A3D" wp14:editId="3194920F">
            <wp:simplePos x="0" y="0"/>
            <wp:positionH relativeFrom="column">
              <wp:posOffset>381000</wp:posOffset>
            </wp:positionH>
            <wp:positionV relativeFrom="paragraph">
              <wp:posOffset>9376410</wp:posOffset>
            </wp:positionV>
            <wp:extent cx="7124700" cy="626745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4973" w:rsidRPr="00321AC4" w:rsidSect="001F2264">
      <w:footerReference w:type="default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59" w:rsidRDefault="008C0159" w:rsidP="00A77140">
      <w:pPr>
        <w:spacing w:after="0" w:line="240" w:lineRule="auto"/>
      </w:pPr>
      <w:r>
        <w:separator/>
      </w:r>
    </w:p>
  </w:endnote>
  <w:endnote w:type="continuationSeparator" w:id="0">
    <w:p w:rsidR="008C0159" w:rsidRDefault="008C0159" w:rsidP="00A7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40" w:rsidRPr="00962186" w:rsidRDefault="00A77140" w:rsidP="00A77140">
    <w:pPr>
      <w:pStyle w:val="Sinespaciado"/>
      <w:spacing w:line="276" w:lineRule="auto"/>
      <w:rPr>
        <w:rFonts w:ascii="Century Gothic" w:hAnsi="Century Gothic" w:cs="Arial"/>
        <w:b/>
        <w:bCs/>
        <w:color w:val="080D40"/>
        <w:sz w:val="21"/>
        <w:szCs w:val="21"/>
      </w:rPr>
    </w:pPr>
    <w:r w:rsidRPr="00962186">
      <w:rPr>
        <w:rFonts w:ascii="Century Gothic" w:hAnsi="Century Gothic" w:cs="Arial"/>
        <w:b/>
        <w:bCs/>
        <w:color w:val="080D40"/>
        <w:sz w:val="21"/>
        <w:szCs w:val="21"/>
      </w:rPr>
      <w:t>Checoslovaquia 640 y Suiza, Ed. Anacapri PB. Quito - Ecuador</w:t>
    </w:r>
  </w:p>
  <w:p w:rsidR="00A77140" w:rsidRPr="00962186" w:rsidRDefault="00A77140" w:rsidP="00A77140">
    <w:pPr>
      <w:pStyle w:val="Sinespaciado"/>
      <w:spacing w:line="276" w:lineRule="auto"/>
      <w:rPr>
        <w:rFonts w:ascii="Century Gothic" w:hAnsi="Century Gothic" w:cs="Arial"/>
        <w:color w:val="080D40"/>
        <w:sz w:val="21"/>
        <w:szCs w:val="21"/>
      </w:rPr>
    </w:pPr>
    <w:r w:rsidRPr="00962186">
      <w:rPr>
        <w:rFonts w:ascii="Century Gothic" w:hAnsi="Century Gothic" w:cs="Arial"/>
        <w:color w:val="080D40"/>
        <w:sz w:val="21"/>
        <w:szCs w:val="21"/>
      </w:rPr>
      <w:t>Teléfonos: 225 2592 / 607 / 621 - Fax: (5932) 224 3456 - USA: 001 917 4634 832</w:t>
    </w:r>
  </w:p>
  <w:p w:rsidR="00A77140" w:rsidRPr="00962186" w:rsidRDefault="00A77140" w:rsidP="00A77140">
    <w:pPr>
      <w:pStyle w:val="Sinespaciado"/>
      <w:spacing w:line="276" w:lineRule="auto"/>
      <w:rPr>
        <w:rFonts w:ascii="Century Gothic" w:hAnsi="Century Gothic" w:cs="Arial"/>
        <w:color w:val="080D40"/>
        <w:sz w:val="21"/>
        <w:szCs w:val="21"/>
      </w:rPr>
    </w:pPr>
    <w:r w:rsidRPr="00962186">
      <w:rPr>
        <w:rFonts w:ascii="Century Gothic" w:hAnsi="Century Gothic" w:cs="Arial"/>
        <w:color w:val="080D40"/>
        <w:sz w:val="21"/>
        <w:szCs w:val="21"/>
      </w:rPr>
      <w:t>gsalmor@salmor.com.ec / gerenciaventas@salmor.com.ec / grupos@salmor.com.ec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59" w:rsidRDefault="008C0159" w:rsidP="00A77140">
      <w:pPr>
        <w:spacing w:after="0" w:line="240" w:lineRule="auto"/>
      </w:pPr>
      <w:r>
        <w:separator/>
      </w:r>
    </w:p>
  </w:footnote>
  <w:footnote w:type="continuationSeparator" w:id="0">
    <w:p w:rsidR="008C0159" w:rsidRDefault="008C0159" w:rsidP="00A7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4.25pt;height:136.5pt" o:bullet="t">
        <v:imagedata r:id="rId1" o:title="SOL"/>
      </v:shape>
    </w:pict>
  </w:numPicBullet>
  <w:abstractNum w:abstractNumId="0">
    <w:nsid w:val="00CB0BA7"/>
    <w:multiLevelType w:val="hybridMultilevel"/>
    <w:tmpl w:val="596C13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B7963"/>
    <w:multiLevelType w:val="hybridMultilevel"/>
    <w:tmpl w:val="5E9E59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5345"/>
    <w:multiLevelType w:val="hybridMultilevel"/>
    <w:tmpl w:val="ABFA3694"/>
    <w:lvl w:ilvl="0" w:tplc="E51022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772E8F"/>
    <w:multiLevelType w:val="hybridMultilevel"/>
    <w:tmpl w:val="D682C0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F262E"/>
    <w:multiLevelType w:val="hybridMultilevel"/>
    <w:tmpl w:val="E74E239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AF6C71"/>
    <w:multiLevelType w:val="hybridMultilevel"/>
    <w:tmpl w:val="380C7D98"/>
    <w:lvl w:ilvl="0" w:tplc="74D80F72">
      <w:start w:val="1"/>
      <w:numFmt w:val="bullet"/>
      <w:lvlText w:val=""/>
      <w:lvlPicBulletId w:val="0"/>
      <w:lvlJc w:val="left"/>
      <w:pPr>
        <w:ind w:left="3242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6">
    <w:nsid w:val="3BD51CB5"/>
    <w:multiLevelType w:val="hybridMultilevel"/>
    <w:tmpl w:val="0E60D7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A21AB"/>
    <w:multiLevelType w:val="hybridMultilevel"/>
    <w:tmpl w:val="C18C9454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0832"/>
    <w:multiLevelType w:val="hybridMultilevel"/>
    <w:tmpl w:val="4E883D10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047F3"/>
    <w:multiLevelType w:val="hybridMultilevel"/>
    <w:tmpl w:val="0A40A4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B0283"/>
    <w:multiLevelType w:val="hybridMultilevel"/>
    <w:tmpl w:val="FDC620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261CF"/>
    <w:multiLevelType w:val="hybridMultilevel"/>
    <w:tmpl w:val="0F50F4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125F0"/>
    <w:multiLevelType w:val="hybridMultilevel"/>
    <w:tmpl w:val="606A18A4"/>
    <w:lvl w:ilvl="0" w:tplc="A8E86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7B02470"/>
    <w:multiLevelType w:val="hybridMultilevel"/>
    <w:tmpl w:val="5E2EA4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D0D72"/>
    <w:multiLevelType w:val="hybridMultilevel"/>
    <w:tmpl w:val="2180A6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06AB6"/>
    <w:multiLevelType w:val="hybridMultilevel"/>
    <w:tmpl w:val="3FD062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56475"/>
    <w:multiLevelType w:val="hybridMultilevel"/>
    <w:tmpl w:val="556213A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595E56"/>
    <w:multiLevelType w:val="hybridMultilevel"/>
    <w:tmpl w:val="CBE492B0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17"/>
  </w:num>
  <w:num w:numId="8">
    <w:abstractNumId w:val="2"/>
  </w:num>
  <w:num w:numId="9">
    <w:abstractNumId w:val="13"/>
  </w:num>
  <w:num w:numId="10">
    <w:abstractNumId w:val="16"/>
  </w:num>
  <w:num w:numId="11">
    <w:abstractNumId w:val="1"/>
  </w:num>
  <w:num w:numId="12">
    <w:abstractNumId w:val="14"/>
  </w:num>
  <w:num w:numId="13">
    <w:abstractNumId w:val="11"/>
  </w:num>
  <w:num w:numId="14">
    <w:abstractNumId w:val="3"/>
  </w:num>
  <w:num w:numId="15">
    <w:abstractNumId w:val="15"/>
  </w:num>
  <w:num w:numId="16">
    <w:abstractNumId w:val="8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C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73"/>
    <w:rsid w:val="000458CB"/>
    <w:rsid w:val="00086FCD"/>
    <w:rsid w:val="00090A28"/>
    <w:rsid w:val="00095F77"/>
    <w:rsid w:val="000B4315"/>
    <w:rsid w:val="00103731"/>
    <w:rsid w:val="00122DD5"/>
    <w:rsid w:val="00125D85"/>
    <w:rsid w:val="0014128D"/>
    <w:rsid w:val="00142C59"/>
    <w:rsid w:val="001500B9"/>
    <w:rsid w:val="00157468"/>
    <w:rsid w:val="00157F9F"/>
    <w:rsid w:val="0016140C"/>
    <w:rsid w:val="00194CB6"/>
    <w:rsid w:val="001A2CA6"/>
    <w:rsid w:val="001E2C68"/>
    <w:rsid w:val="001E7D47"/>
    <w:rsid w:val="001F2264"/>
    <w:rsid w:val="001F42C5"/>
    <w:rsid w:val="00204D0E"/>
    <w:rsid w:val="002164E6"/>
    <w:rsid w:val="002875E6"/>
    <w:rsid w:val="002949DF"/>
    <w:rsid w:val="00295434"/>
    <w:rsid w:val="00297029"/>
    <w:rsid w:val="002C54C1"/>
    <w:rsid w:val="002D3AC7"/>
    <w:rsid w:val="00321AC4"/>
    <w:rsid w:val="00326A38"/>
    <w:rsid w:val="00350F7F"/>
    <w:rsid w:val="0036548E"/>
    <w:rsid w:val="003901CF"/>
    <w:rsid w:val="00391361"/>
    <w:rsid w:val="003B048C"/>
    <w:rsid w:val="003E740F"/>
    <w:rsid w:val="004007FF"/>
    <w:rsid w:val="00434BCA"/>
    <w:rsid w:val="00447679"/>
    <w:rsid w:val="00494B10"/>
    <w:rsid w:val="004A01AA"/>
    <w:rsid w:val="004B2A87"/>
    <w:rsid w:val="004B35F2"/>
    <w:rsid w:val="00512E59"/>
    <w:rsid w:val="0053360C"/>
    <w:rsid w:val="00555490"/>
    <w:rsid w:val="00582418"/>
    <w:rsid w:val="00597544"/>
    <w:rsid w:val="005D0FC7"/>
    <w:rsid w:val="005D5C5E"/>
    <w:rsid w:val="0061124E"/>
    <w:rsid w:val="00614EA7"/>
    <w:rsid w:val="00626F04"/>
    <w:rsid w:val="00632ADD"/>
    <w:rsid w:val="00650C74"/>
    <w:rsid w:val="00676AC0"/>
    <w:rsid w:val="00686911"/>
    <w:rsid w:val="00690BF4"/>
    <w:rsid w:val="006A4644"/>
    <w:rsid w:val="006B7C97"/>
    <w:rsid w:val="006E422F"/>
    <w:rsid w:val="006E43BB"/>
    <w:rsid w:val="006E48A0"/>
    <w:rsid w:val="00705ADB"/>
    <w:rsid w:val="007522A5"/>
    <w:rsid w:val="00785307"/>
    <w:rsid w:val="007A0CF2"/>
    <w:rsid w:val="007C39D0"/>
    <w:rsid w:val="007D05E1"/>
    <w:rsid w:val="007D74D9"/>
    <w:rsid w:val="00801C3B"/>
    <w:rsid w:val="0080770C"/>
    <w:rsid w:val="00812569"/>
    <w:rsid w:val="00813F92"/>
    <w:rsid w:val="008236C2"/>
    <w:rsid w:val="00835BCA"/>
    <w:rsid w:val="00840BD4"/>
    <w:rsid w:val="0086233C"/>
    <w:rsid w:val="008966F0"/>
    <w:rsid w:val="008A4C0F"/>
    <w:rsid w:val="008C0159"/>
    <w:rsid w:val="008C6DDA"/>
    <w:rsid w:val="008F05C8"/>
    <w:rsid w:val="0094725F"/>
    <w:rsid w:val="0095664E"/>
    <w:rsid w:val="00962186"/>
    <w:rsid w:val="00970E0B"/>
    <w:rsid w:val="00971683"/>
    <w:rsid w:val="009B1D9E"/>
    <w:rsid w:val="009B6A4C"/>
    <w:rsid w:val="009C0E77"/>
    <w:rsid w:val="009E6264"/>
    <w:rsid w:val="009E7F1C"/>
    <w:rsid w:val="00A04973"/>
    <w:rsid w:val="00A1408F"/>
    <w:rsid w:val="00A26DF4"/>
    <w:rsid w:val="00A426C8"/>
    <w:rsid w:val="00A5639A"/>
    <w:rsid w:val="00A63909"/>
    <w:rsid w:val="00A77140"/>
    <w:rsid w:val="00A833A9"/>
    <w:rsid w:val="00A86756"/>
    <w:rsid w:val="00AA0FE9"/>
    <w:rsid w:val="00B0582A"/>
    <w:rsid w:val="00B13331"/>
    <w:rsid w:val="00B51D3F"/>
    <w:rsid w:val="00B630B0"/>
    <w:rsid w:val="00B94734"/>
    <w:rsid w:val="00BA5818"/>
    <w:rsid w:val="00BC23F5"/>
    <w:rsid w:val="00BC51FF"/>
    <w:rsid w:val="00BE25D6"/>
    <w:rsid w:val="00C04C74"/>
    <w:rsid w:val="00C1196F"/>
    <w:rsid w:val="00C2719A"/>
    <w:rsid w:val="00C34F96"/>
    <w:rsid w:val="00C50C12"/>
    <w:rsid w:val="00C85306"/>
    <w:rsid w:val="00CA0F93"/>
    <w:rsid w:val="00CC0353"/>
    <w:rsid w:val="00D010E0"/>
    <w:rsid w:val="00D22B46"/>
    <w:rsid w:val="00D26736"/>
    <w:rsid w:val="00D57B1A"/>
    <w:rsid w:val="00D7416D"/>
    <w:rsid w:val="00D854A0"/>
    <w:rsid w:val="00D87B0D"/>
    <w:rsid w:val="00D97DED"/>
    <w:rsid w:val="00DA4D35"/>
    <w:rsid w:val="00DB1B62"/>
    <w:rsid w:val="00DB710B"/>
    <w:rsid w:val="00DD647C"/>
    <w:rsid w:val="00DE0068"/>
    <w:rsid w:val="00DE7993"/>
    <w:rsid w:val="00DF134C"/>
    <w:rsid w:val="00E06F0E"/>
    <w:rsid w:val="00E223BD"/>
    <w:rsid w:val="00E326EE"/>
    <w:rsid w:val="00E451F0"/>
    <w:rsid w:val="00E47884"/>
    <w:rsid w:val="00E80AB1"/>
    <w:rsid w:val="00E922E1"/>
    <w:rsid w:val="00EC4D9D"/>
    <w:rsid w:val="00ED3210"/>
    <w:rsid w:val="00F1550A"/>
    <w:rsid w:val="00F27368"/>
    <w:rsid w:val="00F7786D"/>
    <w:rsid w:val="00FA7BBA"/>
    <w:rsid w:val="00FB6148"/>
    <w:rsid w:val="00FD7FE0"/>
    <w:rsid w:val="00FF1D87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3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0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9B1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99"/>
    <w:qFormat/>
    <w:rsid w:val="007A0CF2"/>
    <w:pPr>
      <w:spacing w:after="0" w:line="240" w:lineRule="auto"/>
    </w:pPr>
    <w:rPr>
      <w:rFonts w:ascii="Calibri" w:eastAsia="Calibri" w:hAnsi="Calibri" w:cs="Times New Roman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140"/>
  </w:style>
  <w:style w:type="paragraph" w:styleId="Piedepgina">
    <w:name w:val="footer"/>
    <w:basedOn w:val="Normal"/>
    <w:link w:val="Piedepgina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40"/>
  </w:style>
  <w:style w:type="table" w:styleId="Tablaconcuadrcula">
    <w:name w:val="Table Grid"/>
    <w:basedOn w:val="Tablanormal"/>
    <w:uiPriority w:val="39"/>
    <w:rsid w:val="007D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373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86FCD"/>
  </w:style>
  <w:style w:type="character" w:customStyle="1" w:styleId="Ttulo4Car">
    <w:name w:val="Título 4 Car"/>
    <w:basedOn w:val="Fuentedeprrafopredeter"/>
    <w:link w:val="Ttulo4"/>
    <w:uiPriority w:val="9"/>
    <w:rsid w:val="009B1D9E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customStyle="1" w:styleId="spantexttransfer">
    <w:name w:val="spantexttransfer"/>
    <w:basedOn w:val="Fuentedeprrafopredeter"/>
    <w:rsid w:val="009B1D9E"/>
  </w:style>
  <w:style w:type="character" w:customStyle="1" w:styleId="SinespaciadoCar">
    <w:name w:val="Sin espaciado Car"/>
    <w:basedOn w:val="Fuentedeprrafopredeter"/>
    <w:link w:val="Sinespaciado"/>
    <w:uiPriority w:val="99"/>
    <w:rsid w:val="003E740F"/>
    <w:rPr>
      <w:rFonts w:ascii="Calibri" w:eastAsia="Calibri" w:hAnsi="Calibri" w:cs="Times New Roman"/>
      <w:lang w:val="es-PE" w:eastAsia="en-US"/>
    </w:rPr>
  </w:style>
  <w:style w:type="paragraph" w:customStyle="1" w:styleId="BasicParagraph">
    <w:name w:val="[Basic Paragraph]"/>
    <w:basedOn w:val="Normal"/>
    <w:uiPriority w:val="99"/>
    <w:rsid w:val="00632A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es-ES"/>
    </w:rPr>
  </w:style>
  <w:style w:type="character" w:styleId="Hipervnculo">
    <w:name w:val="Hyperlink"/>
    <w:basedOn w:val="Fuentedeprrafopredeter"/>
    <w:uiPriority w:val="99"/>
    <w:unhideWhenUsed/>
    <w:rsid w:val="0061124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D32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qahotelname">
    <w:name w:val="qa_hotelname"/>
    <w:basedOn w:val="Fuentedeprrafopredeter"/>
    <w:rsid w:val="00ED3210"/>
  </w:style>
  <w:style w:type="character" w:styleId="Textoennegrita">
    <w:name w:val="Strong"/>
    <w:basedOn w:val="Fuentedeprrafopredeter"/>
    <w:uiPriority w:val="22"/>
    <w:qFormat/>
    <w:rsid w:val="00ED3210"/>
    <w:rPr>
      <w:b/>
      <w:bCs/>
    </w:rPr>
  </w:style>
  <w:style w:type="paragraph" w:styleId="Textoindependiente">
    <w:name w:val="Body Text"/>
    <w:basedOn w:val="Normal"/>
    <w:link w:val="TextoindependienteCar"/>
    <w:rsid w:val="00C85306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C85306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0F7F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350F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3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0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9B1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99"/>
    <w:qFormat/>
    <w:rsid w:val="007A0CF2"/>
    <w:pPr>
      <w:spacing w:after="0" w:line="240" w:lineRule="auto"/>
    </w:pPr>
    <w:rPr>
      <w:rFonts w:ascii="Calibri" w:eastAsia="Calibri" w:hAnsi="Calibri" w:cs="Times New Roman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140"/>
  </w:style>
  <w:style w:type="paragraph" w:styleId="Piedepgina">
    <w:name w:val="footer"/>
    <w:basedOn w:val="Normal"/>
    <w:link w:val="Piedepgina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40"/>
  </w:style>
  <w:style w:type="table" w:styleId="Tablaconcuadrcula">
    <w:name w:val="Table Grid"/>
    <w:basedOn w:val="Tablanormal"/>
    <w:uiPriority w:val="39"/>
    <w:rsid w:val="007D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373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86FCD"/>
  </w:style>
  <w:style w:type="character" w:customStyle="1" w:styleId="Ttulo4Car">
    <w:name w:val="Título 4 Car"/>
    <w:basedOn w:val="Fuentedeprrafopredeter"/>
    <w:link w:val="Ttulo4"/>
    <w:uiPriority w:val="9"/>
    <w:rsid w:val="009B1D9E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customStyle="1" w:styleId="spantexttransfer">
    <w:name w:val="spantexttransfer"/>
    <w:basedOn w:val="Fuentedeprrafopredeter"/>
    <w:rsid w:val="009B1D9E"/>
  </w:style>
  <w:style w:type="character" w:customStyle="1" w:styleId="SinespaciadoCar">
    <w:name w:val="Sin espaciado Car"/>
    <w:basedOn w:val="Fuentedeprrafopredeter"/>
    <w:link w:val="Sinespaciado"/>
    <w:uiPriority w:val="99"/>
    <w:rsid w:val="003E740F"/>
    <w:rPr>
      <w:rFonts w:ascii="Calibri" w:eastAsia="Calibri" w:hAnsi="Calibri" w:cs="Times New Roman"/>
      <w:lang w:val="es-PE" w:eastAsia="en-US"/>
    </w:rPr>
  </w:style>
  <w:style w:type="paragraph" w:customStyle="1" w:styleId="BasicParagraph">
    <w:name w:val="[Basic Paragraph]"/>
    <w:basedOn w:val="Normal"/>
    <w:uiPriority w:val="99"/>
    <w:rsid w:val="00632A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es-ES"/>
    </w:rPr>
  </w:style>
  <w:style w:type="character" w:styleId="Hipervnculo">
    <w:name w:val="Hyperlink"/>
    <w:basedOn w:val="Fuentedeprrafopredeter"/>
    <w:uiPriority w:val="99"/>
    <w:unhideWhenUsed/>
    <w:rsid w:val="0061124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D32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qahotelname">
    <w:name w:val="qa_hotelname"/>
    <w:basedOn w:val="Fuentedeprrafopredeter"/>
    <w:rsid w:val="00ED3210"/>
  </w:style>
  <w:style w:type="character" w:styleId="Textoennegrita">
    <w:name w:val="Strong"/>
    <w:basedOn w:val="Fuentedeprrafopredeter"/>
    <w:uiPriority w:val="22"/>
    <w:qFormat/>
    <w:rsid w:val="00ED3210"/>
    <w:rPr>
      <w:b/>
      <w:bCs/>
    </w:rPr>
  </w:style>
  <w:style w:type="paragraph" w:styleId="Textoindependiente">
    <w:name w:val="Body Text"/>
    <w:basedOn w:val="Normal"/>
    <w:link w:val="TextoindependienteCar"/>
    <w:rsid w:val="00C85306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C85306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0F7F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350F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EC20-F2C9-42D8-8433-B0D1C7D7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Ventas 3</cp:lastModifiedBy>
  <cp:revision>4</cp:revision>
  <cp:lastPrinted>2015-08-28T20:23:00Z</cp:lastPrinted>
  <dcterms:created xsi:type="dcterms:W3CDTF">2018-01-11T19:10:00Z</dcterms:created>
  <dcterms:modified xsi:type="dcterms:W3CDTF">2018-01-11T19:22:00Z</dcterms:modified>
</cp:coreProperties>
</file>